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096" w:rsidRPr="00BE3096" w:rsidRDefault="00BE3096" w:rsidP="008E21EA">
      <w:pPr>
        <w:tabs>
          <w:tab w:val="left" w:pos="2410"/>
          <w:tab w:val="left" w:pos="3119"/>
        </w:tabs>
        <w:overflowPunct w:val="0"/>
        <w:autoSpaceDE w:val="0"/>
        <w:autoSpaceDN w:val="0"/>
        <w:adjustRightInd w:val="0"/>
        <w:spacing w:after="0" w:line="240" w:lineRule="auto"/>
        <w:jc w:val="center"/>
        <w:textAlignment w:val="baseline"/>
        <w:rPr>
          <w:rFonts w:eastAsia="Times New Roman"/>
          <w:b/>
          <w:bCs/>
          <w:lang w:eastAsia="hu-HU"/>
        </w:rPr>
      </w:pPr>
      <w:r w:rsidRPr="00BE3096">
        <w:rPr>
          <w:rFonts w:eastAsia="Times New Roman"/>
          <w:b/>
          <w:bCs/>
          <w:lang w:eastAsia="hu-HU"/>
        </w:rPr>
        <w:t xml:space="preserve">Tengelic Község Önkormányzata Képviselő-testületének </w:t>
      </w:r>
    </w:p>
    <w:p w:rsidR="00BE3096" w:rsidRPr="00BE3096" w:rsidRDefault="00BE3096" w:rsidP="008E21EA">
      <w:pPr>
        <w:overflowPunct w:val="0"/>
        <w:autoSpaceDE w:val="0"/>
        <w:autoSpaceDN w:val="0"/>
        <w:adjustRightInd w:val="0"/>
        <w:spacing w:after="0" w:line="240" w:lineRule="auto"/>
        <w:jc w:val="center"/>
        <w:textAlignment w:val="baseline"/>
        <w:rPr>
          <w:rFonts w:eastAsia="Times New Roman"/>
          <w:b/>
          <w:bCs/>
          <w:lang w:eastAsia="hu-HU"/>
        </w:rPr>
      </w:pPr>
      <w:r>
        <w:rPr>
          <w:rFonts w:eastAsia="Times New Roman"/>
          <w:b/>
          <w:bCs/>
          <w:lang w:eastAsia="hu-HU"/>
        </w:rPr>
        <w:t>2</w:t>
      </w:r>
      <w:r w:rsidRPr="00BE3096">
        <w:rPr>
          <w:rFonts w:eastAsia="Times New Roman"/>
          <w:b/>
          <w:bCs/>
          <w:lang w:eastAsia="hu-HU"/>
        </w:rPr>
        <w:t>/2020. (</w:t>
      </w:r>
      <w:r>
        <w:rPr>
          <w:rFonts w:eastAsia="Times New Roman"/>
          <w:b/>
          <w:bCs/>
          <w:lang w:eastAsia="hu-HU"/>
        </w:rPr>
        <w:t>II.13.</w:t>
      </w:r>
      <w:r w:rsidRPr="00BE3096">
        <w:rPr>
          <w:rFonts w:eastAsia="Times New Roman"/>
          <w:b/>
          <w:bCs/>
          <w:lang w:eastAsia="hu-HU"/>
        </w:rPr>
        <w:t>) önkormányzati rendelete</w:t>
      </w:r>
    </w:p>
    <w:p w:rsidR="00BE3096" w:rsidRPr="00BE3096" w:rsidRDefault="00BE3096" w:rsidP="008E21EA">
      <w:pPr>
        <w:overflowPunct w:val="0"/>
        <w:autoSpaceDE w:val="0"/>
        <w:autoSpaceDN w:val="0"/>
        <w:adjustRightInd w:val="0"/>
        <w:spacing w:after="0" w:line="240" w:lineRule="auto"/>
        <w:jc w:val="center"/>
        <w:textAlignment w:val="baseline"/>
        <w:rPr>
          <w:rFonts w:eastAsia="Times New Roman"/>
          <w:b/>
          <w:bCs/>
          <w:lang w:eastAsia="hu-HU"/>
        </w:rPr>
      </w:pPr>
      <w:r w:rsidRPr="00BE3096">
        <w:rPr>
          <w:rFonts w:eastAsia="Times New Roman"/>
          <w:b/>
          <w:bCs/>
          <w:lang w:eastAsia="hu-HU"/>
        </w:rPr>
        <w:t xml:space="preserve">az önkormányzat 2020. évi költségvetéséről </w:t>
      </w:r>
    </w:p>
    <w:p w:rsidR="00BE3096" w:rsidRPr="00BE3096" w:rsidRDefault="00BE3096" w:rsidP="008E21EA">
      <w:pPr>
        <w:overflowPunct w:val="0"/>
        <w:autoSpaceDE w:val="0"/>
        <w:autoSpaceDN w:val="0"/>
        <w:adjustRightInd w:val="0"/>
        <w:spacing w:after="0" w:line="240" w:lineRule="auto"/>
        <w:jc w:val="center"/>
        <w:textAlignment w:val="baseline"/>
        <w:rPr>
          <w:rFonts w:eastAsia="Times New Roman"/>
          <w:b/>
          <w:bCs/>
          <w:lang w:eastAsia="hu-HU"/>
        </w:rPr>
      </w:pPr>
    </w:p>
    <w:p w:rsidR="00BE3096" w:rsidRDefault="00BE3096" w:rsidP="008E21EA">
      <w:pPr>
        <w:overflowPunct w:val="0"/>
        <w:autoSpaceDE w:val="0"/>
        <w:autoSpaceDN w:val="0"/>
        <w:adjustRightInd w:val="0"/>
        <w:spacing w:after="0" w:line="240" w:lineRule="auto"/>
        <w:jc w:val="both"/>
        <w:textAlignment w:val="baseline"/>
        <w:rPr>
          <w:rFonts w:eastAsia="Times New Roman"/>
          <w:b/>
          <w:bCs/>
          <w:lang w:eastAsia="hu-HU"/>
        </w:rPr>
      </w:pPr>
      <w:r w:rsidRPr="00BE3096">
        <w:rPr>
          <w:rFonts w:eastAsia="Times New Roman"/>
          <w:lang w:eastAsia="hu-HU"/>
        </w:rPr>
        <w:t>Tengelic Község Önkormányzata Képviselő-testülete az Alaptörvény 32.cikk (2) bekezdésében meghatározott eredeti jogalkotói hatáskörében, az Alaptörvény 32. cikk (1) bekezdés f) pontjában meghatározott feladatkörében eljárva az Önkormányzat és Szervei Szervezeti és Működési Szabályzatáról szóló 14/2016.(IX.15.) önkormányzati rendelet 1. mellékletben meghatározott feladatkörében eljáró Pénzügyi Bizottság a Szociális Bizottság véleményének kikérésével a következőket rendeli el.</w:t>
      </w:r>
      <w:r w:rsidRPr="00BE3096">
        <w:rPr>
          <w:rFonts w:eastAsia="Times New Roman"/>
          <w:b/>
          <w:bCs/>
          <w:lang w:eastAsia="hu-HU"/>
        </w:rPr>
        <w:t xml:space="preserve"> </w:t>
      </w:r>
    </w:p>
    <w:p w:rsidR="008E21EA" w:rsidRPr="00BE3096" w:rsidRDefault="008E21EA" w:rsidP="008E21EA">
      <w:pPr>
        <w:overflowPunct w:val="0"/>
        <w:autoSpaceDE w:val="0"/>
        <w:autoSpaceDN w:val="0"/>
        <w:adjustRightInd w:val="0"/>
        <w:spacing w:after="0" w:line="240" w:lineRule="auto"/>
        <w:jc w:val="both"/>
        <w:textAlignment w:val="baseline"/>
        <w:rPr>
          <w:rFonts w:eastAsia="Times New Roman"/>
          <w:lang w:eastAsia="hu-HU"/>
        </w:rPr>
      </w:pPr>
    </w:p>
    <w:p w:rsidR="00BE3096" w:rsidRPr="008E21EA" w:rsidRDefault="00BE3096" w:rsidP="008E21EA">
      <w:pPr>
        <w:pStyle w:val="Listaszerbekezds"/>
        <w:numPr>
          <w:ilvl w:val="0"/>
          <w:numId w:val="2"/>
        </w:numPr>
        <w:overflowPunct w:val="0"/>
        <w:autoSpaceDE w:val="0"/>
        <w:autoSpaceDN w:val="0"/>
        <w:adjustRightInd w:val="0"/>
        <w:spacing w:after="0" w:line="240" w:lineRule="auto"/>
        <w:jc w:val="center"/>
        <w:textAlignment w:val="baseline"/>
        <w:rPr>
          <w:rFonts w:eastAsia="Times New Roman"/>
          <w:b/>
          <w:bCs/>
          <w:lang w:eastAsia="hu-HU"/>
        </w:rPr>
      </w:pPr>
      <w:r w:rsidRPr="008E21EA">
        <w:rPr>
          <w:rFonts w:eastAsia="Times New Roman"/>
          <w:b/>
          <w:bCs/>
          <w:lang w:eastAsia="hu-HU"/>
        </w:rPr>
        <w:t>A rendelet hatálya</w:t>
      </w:r>
    </w:p>
    <w:p w:rsidR="008E21EA" w:rsidRPr="008E21EA" w:rsidRDefault="008E21EA" w:rsidP="008E21EA">
      <w:pPr>
        <w:pStyle w:val="Listaszerbekezds"/>
        <w:overflowPunct w:val="0"/>
        <w:autoSpaceDE w:val="0"/>
        <w:autoSpaceDN w:val="0"/>
        <w:adjustRightInd w:val="0"/>
        <w:spacing w:after="0" w:line="240" w:lineRule="auto"/>
        <w:textAlignment w:val="baseline"/>
        <w:rPr>
          <w:rFonts w:eastAsia="Times New Roman"/>
          <w:b/>
          <w:bCs/>
          <w:lang w:eastAsia="hu-HU"/>
        </w:rPr>
      </w:pPr>
    </w:p>
    <w:p w:rsidR="00BE3096" w:rsidRDefault="00BE3096" w:rsidP="008E21EA">
      <w:pPr>
        <w:overflowPunct w:val="0"/>
        <w:autoSpaceDE w:val="0"/>
        <w:autoSpaceDN w:val="0"/>
        <w:adjustRightInd w:val="0"/>
        <w:spacing w:after="0" w:line="240" w:lineRule="auto"/>
        <w:jc w:val="center"/>
        <w:textAlignment w:val="baseline"/>
        <w:rPr>
          <w:rFonts w:eastAsia="Times New Roman"/>
          <w:b/>
          <w:bCs/>
          <w:lang w:eastAsia="hu-HU"/>
        </w:rPr>
      </w:pPr>
      <w:r w:rsidRPr="00BE3096">
        <w:rPr>
          <w:rFonts w:eastAsia="Times New Roman"/>
          <w:b/>
          <w:bCs/>
          <w:lang w:eastAsia="hu-HU"/>
        </w:rPr>
        <w:t>1.§</w:t>
      </w:r>
    </w:p>
    <w:p w:rsidR="008E21EA" w:rsidRPr="00BE3096" w:rsidRDefault="008E21EA" w:rsidP="008E21EA">
      <w:pPr>
        <w:overflowPunct w:val="0"/>
        <w:autoSpaceDE w:val="0"/>
        <w:autoSpaceDN w:val="0"/>
        <w:adjustRightInd w:val="0"/>
        <w:spacing w:after="0" w:line="240" w:lineRule="auto"/>
        <w:jc w:val="center"/>
        <w:textAlignment w:val="baseline"/>
        <w:rPr>
          <w:rFonts w:eastAsia="Times New Roman"/>
          <w:b/>
          <w:bCs/>
          <w:lang w:eastAsia="hu-HU"/>
        </w:rPr>
      </w:pPr>
    </w:p>
    <w:p w:rsidR="00BE3096" w:rsidRDefault="00BE3096" w:rsidP="008E21EA">
      <w:pPr>
        <w:overflowPunct w:val="0"/>
        <w:autoSpaceDE w:val="0"/>
        <w:autoSpaceDN w:val="0"/>
        <w:adjustRightInd w:val="0"/>
        <w:spacing w:after="0" w:line="240" w:lineRule="auto"/>
        <w:jc w:val="both"/>
        <w:textAlignment w:val="baseline"/>
        <w:rPr>
          <w:rFonts w:eastAsia="Times New Roman"/>
          <w:lang w:eastAsia="hu-HU"/>
        </w:rPr>
      </w:pPr>
      <w:r w:rsidRPr="00BE3096">
        <w:rPr>
          <w:rFonts w:eastAsia="Times New Roman"/>
          <w:lang w:eastAsia="hu-HU"/>
        </w:rPr>
        <w:t>A rendelet hatálya a képviselő-testületre, annak bizottságaira, a polgármesteri hivatalra és az önkormányzat irányítása alá tartozó költségvetési szervekre (intézményekre) terjed ki.</w:t>
      </w:r>
    </w:p>
    <w:p w:rsidR="008E21EA" w:rsidRPr="00BE3096" w:rsidRDefault="008E21EA" w:rsidP="008E21EA">
      <w:pPr>
        <w:overflowPunct w:val="0"/>
        <w:autoSpaceDE w:val="0"/>
        <w:autoSpaceDN w:val="0"/>
        <w:adjustRightInd w:val="0"/>
        <w:spacing w:after="0" w:line="240" w:lineRule="auto"/>
        <w:jc w:val="both"/>
        <w:textAlignment w:val="baseline"/>
        <w:rPr>
          <w:rFonts w:eastAsia="Times New Roman"/>
          <w:lang w:eastAsia="hu-HU"/>
        </w:rPr>
      </w:pPr>
    </w:p>
    <w:p w:rsidR="00BE3096" w:rsidRPr="008E21EA" w:rsidRDefault="00BE3096" w:rsidP="008E21EA">
      <w:pPr>
        <w:pStyle w:val="Listaszerbekezds"/>
        <w:numPr>
          <w:ilvl w:val="0"/>
          <w:numId w:val="2"/>
        </w:numPr>
        <w:overflowPunct w:val="0"/>
        <w:autoSpaceDE w:val="0"/>
        <w:autoSpaceDN w:val="0"/>
        <w:adjustRightInd w:val="0"/>
        <w:spacing w:after="0" w:line="240" w:lineRule="auto"/>
        <w:jc w:val="center"/>
        <w:textAlignment w:val="baseline"/>
        <w:rPr>
          <w:rFonts w:eastAsia="Times New Roman"/>
          <w:b/>
          <w:bCs/>
          <w:lang w:eastAsia="hu-HU"/>
        </w:rPr>
      </w:pPr>
      <w:r w:rsidRPr="008E21EA">
        <w:rPr>
          <w:rFonts w:eastAsia="Times New Roman"/>
          <w:b/>
          <w:bCs/>
          <w:lang w:eastAsia="hu-HU"/>
        </w:rPr>
        <w:t>A költségvetés bevételei és kiadásai</w:t>
      </w:r>
    </w:p>
    <w:p w:rsidR="008E21EA" w:rsidRPr="008E21EA" w:rsidRDefault="008E21EA" w:rsidP="008E21EA">
      <w:pPr>
        <w:pStyle w:val="Listaszerbekezds"/>
        <w:overflowPunct w:val="0"/>
        <w:autoSpaceDE w:val="0"/>
        <w:autoSpaceDN w:val="0"/>
        <w:adjustRightInd w:val="0"/>
        <w:spacing w:after="0" w:line="240" w:lineRule="auto"/>
        <w:textAlignment w:val="baseline"/>
        <w:rPr>
          <w:rFonts w:eastAsia="Times New Roman"/>
          <w:b/>
          <w:bCs/>
          <w:lang w:eastAsia="hu-HU"/>
        </w:rPr>
      </w:pPr>
    </w:p>
    <w:p w:rsidR="00BE3096" w:rsidRDefault="00BE3096" w:rsidP="008E21EA">
      <w:pPr>
        <w:overflowPunct w:val="0"/>
        <w:autoSpaceDE w:val="0"/>
        <w:autoSpaceDN w:val="0"/>
        <w:adjustRightInd w:val="0"/>
        <w:spacing w:after="0" w:line="240" w:lineRule="auto"/>
        <w:jc w:val="center"/>
        <w:textAlignment w:val="baseline"/>
        <w:rPr>
          <w:rFonts w:eastAsia="Times New Roman"/>
          <w:b/>
          <w:bCs/>
          <w:lang w:eastAsia="hu-HU"/>
        </w:rPr>
      </w:pPr>
      <w:r w:rsidRPr="00BE3096">
        <w:rPr>
          <w:rFonts w:eastAsia="Times New Roman"/>
          <w:b/>
          <w:bCs/>
          <w:lang w:eastAsia="hu-HU"/>
        </w:rPr>
        <w:t>2.§</w:t>
      </w:r>
    </w:p>
    <w:p w:rsidR="008E21EA" w:rsidRPr="00BE3096" w:rsidRDefault="008E21EA" w:rsidP="008E21EA">
      <w:pPr>
        <w:overflowPunct w:val="0"/>
        <w:autoSpaceDE w:val="0"/>
        <w:autoSpaceDN w:val="0"/>
        <w:adjustRightInd w:val="0"/>
        <w:spacing w:after="0" w:line="240" w:lineRule="auto"/>
        <w:jc w:val="center"/>
        <w:textAlignment w:val="baseline"/>
        <w:rPr>
          <w:rFonts w:eastAsia="Times New Roman"/>
          <w:b/>
          <w:bCs/>
          <w:lang w:eastAsia="hu-HU"/>
        </w:rPr>
      </w:pPr>
    </w:p>
    <w:p w:rsidR="00BE3096" w:rsidRPr="00BE3096" w:rsidRDefault="00BE3096" w:rsidP="008E21EA">
      <w:pPr>
        <w:tabs>
          <w:tab w:val="left" w:pos="399"/>
        </w:tabs>
        <w:overflowPunct w:val="0"/>
        <w:autoSpaceDE w:val="0"/>
        <w:autoSpaceDN w:val="0"/>
        <w:adjustRightInd w:val="0"/>
        <w:spacing w:after="0" w:line="240" w:lineRule="auto"/>
        <w:ind w:left="399" w:hanging="399"/>
        <w:jc w:val="both"/>
        <w:textAlignment w:val="baseline"/>
        <w:rPr>
          <w:rFonts w:eastAsia="Times New Roman"/>
          <w:lang w:eastAsia="hu-HU"/>
        </w:rPr>
      </w:pPr>
      <w:r w:rsidRPr="00BE3096">
        <w:rPr>
          <w:rFonts w:eastAsia="Times New Roman"/>
          <w:lang w:eastAsia="hu-HU"/>
        </w:rPr>
        <w:t>(1)  A Képviselő-testület az Önkormányzat 2020. évi</w:t>
      </w:r>
    </w:p>
    <w:p w:rsidR="00BE3096" w:rsidRPr="00BE3096" w:rsidRDefault="00BE3096" w:rsidP="008E21EA">
      <w:pPr>
        <w:overflowPunct w:val="0"/>
        <w:autoSpaceDE w:val="0"/>
        <w:autoSpaceDN w:val="0"/>
        <w:adjustRightInd w:val="0"/>
        <w:spacing w:after="0" w:line="240" w:lineRule="auto"/>
        <w:textAlignment w:val="baseline"/>
        <w:rPr>
          <w:rFonts w:eastAsia="Times New Roman"/>
          <w:lang w:eastAsia="hu-HU"/>
        </w:rPr>
      </w:pPr>
      <w:r w:rsidRPr="00BE3096">
        <w:rPr>
          <w:rFonts w:eastAsia="Times New Roman"/>
          <w:lang w:eastAsia="hu-HU"/>
        </w:rPr>
        <w:t xml:space="preserve">   a) költségvetési bevételek előirányzatát                       </w:t>
      </w:r>
      <w:r w:rsidRPr="00BE3096">
        <w:rPr>
          <w:rFonts w:eastAsia="Times New Roman"/>
          <w:lang w:eastAsia="hu-HU"/>
        </w:rPr>
        <w:tab/>
      </w:r>
      <w:proofErr w:type="gramStart"/>
      <w:r w:rsidRPr="00BE3096">
        <w:rPr>
          <w:rFonts w:eastAsia="Times New Roman"/>
          <w:lang w:eastAsia="hu-HU"/>
        </w:rPr>
        <w:tab/>
        <w:t xml:space="preserve">  358</w:t>
      </w:r>
      <w:proofErr w:type="gramEnd"/>
      <w:r w:rsidRPr="00BE3096">
        <w:rPr>
          <w:rFonts w:eastAsia="Times New Roman"/>
          <w:lang w:eastAsia="hu-HU"/>
        </w:rPr>
        <w:t> 925 281 Ft-ban</w:t>
      </w:r>
    </w:p>
    <w:p w:rsidR="00BE3096" w:rsidRPr="00BE3096" w:rsidRDefault="00BE3096" w:rsidP="008E21EA">
      <w:pPr>
        <w:overflowPunct w:val="0"/>
        <w:autoSpaceDE w:val="0"/>
        <w:autoSpaceDN w:val="0"/>
        <w:adjustRightInd w:val="0"/>
        <w:spacing w:after="0" w:line="240" w:lineRule="auto"/>
        <w:textAlignment w:val="baseline"/>
        <w:rPr>
          <w:rFonts w:eastAsia="Times New Roman"/>
          <w:lang w:eastAsia="hu-HU"/>
        </w:rPr>
      </w:pPr>
      <w:r w:rsidRPr="00BE3096">
        <w:rPr>
          <w:rFonts w:eastAsia="Times New Roman"/>
          <w:lang w:eastAsia="hu-HU"/>
        </w:rPr>
        <w:t xml:space="preserve">   b) költségvetési kiadások előirányzatát                       </w:t>
      </w:r>
      <w:r w:rsidRPr="00BE3096">
        <w:rPr>
          <w:rFonts w:eastAsia="Times New Roman"/>
          <w:lang w:eastAsia="hu-HU"/>
        </w:rPr>
        <w:tab/>
      </w:r>
      <w:proofErr w:type="gramStart"/>
      <w:r w:rsidRPr="00BE3096">
        <w:rPr>
          <w:rFonts w:eastAsia="Times New Roman"/>
          <w:lang w:eastAsia="hu-HU"/>
        </w:rPr>
        <w:tab/>
        <w:t xml:space="preserve">  </w:t>
      </w:r>
      <w:bookmarkStart w:id="0" w:name="_Hlk505608103"/>
      <w:r w:rsidRPr="00BE3096">
        <w:rPr>
          <w:rFonts w:eastAsia="Times New Roman"/>
          <w:lang w:eastAsia="hu-HU"/>
        </w:rPr>
        <w:t>505</w:t>
      </w:r>
      <w:proofErr w:type="gramEnd"/>
      <w:r w:rsidRPr="00BE3096">
        <w:rPr>
          <w:rFonts w:eastAsia="Times New Roman"/>
          <w:lang w:eastAsia="hu-HU"/>
        </w:rPr>
        <w:t xml:space="preserve"> 426 302 </w:t>
      </w:r>
      <w:bookmarkEnd w:id="0"/>
      <w:r w:rsidRPr="00BE3096">
        <w:rPr>
          <w:rFonts w:eastAsia="Times New Roman"/>
          <w:lang w:eastAsia="hu-HU"/>
        </w:rPr>
        <w:t>Ft-ban</w:t>
      </w:r>
    </w:p>
    <w:p w:rsidR="00BE3096" w:rsidRPr="00BE3096" w:rsidRDefault="00BE3096" w:rsidP="008E21EA">
      <w:pPr>
        <w:overflowPunct w:val="0"/>
        <w:autoSpaceDE w:val="0"/>
        <w:autoSpaceDN w:val="0"/>
        <w:adjustRightInd w:val="0"/>
        <w:spacing w:after="0" w:line="240" w:lineRule="auto"/>
        <w:textAlignment w:val="baseline"/>
        <w:rPr>
          <w:rFonts w:eastAsia="Times New Roman"/>
          <w:lang w:eastAsia="hu-HU"/>
        </w:rPr>
      </w:pPr>
      <w:r w:rsidRPr="00BE3096">
        <w:rPr>
          <w:rFonts w:eastAsia="Times New Roman"/>
          <w:lang w:eastAsia="hu-HU"/>
        </w:rPr>
        <w:t xml:space="preserve">   c) költségvetés egyenlegét: hiányát</w:t>
      </w:r>
      <w:r w:rsidRPr="00BE3096">
        <w:rPr>
          <w:rFonts w:eastAsia="Times New Roman"/>
          <w:lang w:eastAsia="hu-HU"/>
        </w:rPr>
        <w:tab/>
        <w:t xml:space="preserve">                     </w:t>
      </w:r>
      <w:r w:rsidRPr="00BE3096">
        <w:rPr>
          <w:rFonts w:eastAsia="Times New Roman"/>
          <w:lang w:eastAsia="hu-HU"/>
        </w:rPr>
        <w:tab/>
      </w:r>
      <w:proofErr w:type="gramStart"/>
      <w:r w:rsidRPr="00BE3096">
        <w:rPr>
          <w:rFonts w:eastAsia="Times New Roman"/>
          <w:lang w:eastAsia="hu-HU"/>
        </w:rPr>
        <w:tab/>
        <w:t xml:space="preserve">  146</w:t>
      </w:r>
      <w:proofErr w:type="gramEnd"/>
      <w:r w:rsidRPr="00BE3096">
        <w:rPr>
          <w:rFonts w:eastAsia="Times New Roman"/>
          <w:lang w:eastAsia="hu-HU"/>
        </w:rPr>
        <w:t> 501 021 Ft-ban</w:t>
      </w:r>
    </w:p>
    <w:p w:rsidR="00BE3096" w:rsidRPr="00BE3096" w:rsidRDefault="00BE3096" w:rsidP="008E21EA">
      <w:pPr>
        <w:overflowPunct w:val="0"/>
        <w:autoSpaceDE w:val="0"/>
        <w:autoSpaceDN w:val="0"/>
        <w:adjustRightInd w:val="0"/>
        <w:spacing w:after="0" w:line="240" w:lineRule="auto"/>
        <w:textAlignment w:val="baseline"/>
        <w:rPr>
          <w:rFonts w:eastAsia="Times New Roman"/>
          <w:lang w:eastAsia="hu-HU"/>
        </w:rPr>
      </w:pPr>
      <w:r w:rsidRPr="00BE3096">
        <w:rPr>
          <w:rFonts w:eastAsia="Times New Roman"/>
          <w:lang w:eastAsia="hu-HU"/>
        </w:rPr>
        <w:t xml:space="preserve">   d) a költségvetési hiány belső finanszírozására </w:t>
      </w:r>
    </w:p>
    <w:p w:rsidR="00BE3096" w:rsidRPr="00BE3096" w:rsidRDefault="00BE3096" w:rsidP="008E21EA">
      <w:pPr>
        <w:overflowPunct w:val="0"/>
        <w:autoSpaceDE w:val="0"/>
        <w:autoSpaceDN w:val="0"/>
        <w:adjustRightInd w:val="0"/>
        <w:spacing w:after="0" w:line="240" w:lineRule="auto"/>
        <w:textAlignment w:val="baseline"/>
        <w:rPr>
          <w:rFonts w:eastAsia="Times New Roman"/>
          <w:lang w:eastAsia="hu-HU"/>
        </w:rPr>
      </w:pPr>
      <w:r w:rsidRPr="00BE3096">
        <w:rPr>
          <w:rFonts w:eastAsia="Times New Roman"/>
          <w:lang w:eastAsia="hu-HU"/>
        </w:rPr>
        <w:t xml:space="preserve">       szolgáló előző évek pénzmaradványát                        </w:t>
      </w:r>
      <w:r w:rsidRPr="00BE3096">
        <w:rPr>
          <w:rFonts w:eastAsia="Times New Roman"/>
          <w:lang w:eastAsia="hu-HU"/>
        </w:rPr>
        <w:tab/>
      </w:r>
      <w:proofErr w:type="gramStart"/>
      <w:r w:rsidRPr="00BE3096">
        <w:rPr>
          <w:rFonts w:eastAsia="Times New Roman"/>
          <w:lang w:eastAsia="hu-HU"/>
        </w:rPr>
        <w:tab/>
        <w:t xml:space="preserve">  146</w:t>
      </w:r>
      <w:proofErr w:type="gramEnd"/>
      <w:r w:rsidRPr="00BE3096">
        <w:rPr>
          <w:rFonts w:eastAsia="Times New Roman"/>
          <w:lang w:eastAsia="hu-HU"/>
        </w:rPr>
        <w:t> 501 021 Ft-ban</w:t>
      </w:r>
    </w:p>
    <w:p w:rsidR="00BE3096" w:rsidRPr="00BE3096" w:rsidRDefault="00BE3096" w:rsidP="008E21EA">
      <w:pPr>
        <w:overflowPunct w:val="0"/>
        <w:autoSpaceDE w:val="0"/>
        <w:autoSpaceDN w:val="0"/>
        <w:adjustRightInd w:val="0"/>
        <w:spacing w:after="0" w:line="240" w:lineRule="auto"/>
        <w:textAlignment w:val="baseline"/>
        <w:rPr>
          <w:rFonts w:eastAsia="Times New Roman"/>
          <w:lang w:eastAsia="hu-HU"/>
        </w:rPr>
      </w:pPr>
      <w:r w:rsidRPr="00BE3096">
        <w:rPr>
          <w:rFonts w:eastAsia="Times New Roman"/>
          <w:lang w:eastAsia="hu-HU"/>
        </w:rPr>
        <w:t xml:space="preserve">       ebből: működési célú pénzmaradványt                       </w:t>
      </w:r>
      <w:r w:rsidRPr="00BE3096">
        <w:rPr>
          <w:rFonts w:eastAsia="Times New Roman"/>
          <w:lang w:eastAsia="hu-HU"/>
        </w:rPr>
        <w:tab/>
      </w:r>
      <w:r w:rsidRPr="00BE3096">
        <w:rPr>
          <w:rFonts w:eastAsia="Times New Roman"/>
          <w:lang w:eastAsia="hu-HU"/>
        </w:rPr>
        <w:tab/>
        <w:t xml:space="preserve">    73 209 929 Ft-ban</w:t>
      </w:r>
    </w:p>
    <w:p w:rsidR="00BE3096" w:rsidRPr="00BE3096" w:rsidRDefault="00BE3096" w:rsidP="008E21EA">
      <w:pPr>
        <w:overflowPunct w:val="0"/>
        <w:autoSpaceDE w:val="0"/>
        <w:autoSpaceDN w:val="0"/>
        <w:adjustRightInd w:val="0"/>
        <w:spacing w:after="0" w:line="240" w:lineRule="auto"/>
        <w:textAlignment w:val="baseline"/>
        <w:rPr>
          <w:rFonts w:eastAsia="Times New Roman"/>
          <w:lang w:eastAsia="hu-HU"/>
        </w:rPr>
      </w:pPr>
      <w:r w:rsidRPr="00BE3096">
        <w:rPr>
          <w:rFonts w:eastAsia="Times New Roman"/>
          <w:lang w:eastAsia="hu-HU"/>
        </w:rPr>
        <w:t xml:space="preserve">                  felhalmozási célú pénzmaradványt                 </w:t>
      </w:r>
      <w:r w:rsidRPr="00BE3096">
        <w:rPr>
          <w:rFonts w:eastAsia="Times New Roman"/>
          <w:lang w:eastAsia="hu-HU"/>
        </w:rPr>
        <w:tab/>
      </w:r>
      <w:r w:rsidRPr="00BE3096">
        <w:rPr>
          <w:rFonts w:eastAsia="Times New Roman"/>
          <w:lang w:eastAsia="hu-HU"/>
        </w:rPr>
        <w:tab/>
        <w:t xml:space="preserve">    73 291 092 Ft-ban</w:t>
      </w:r>
    </w:p>
    <w:p w:rsidR="00BE3096" w:rsidRPr="00BE3096" w:rsidRDefault="00BE3096" w:rsidP="008E21EA">
      <w:pPr>
        <w:overflowPunct w:val="0"/>
        <w:autoSpaceDE w:val="0"/>
        <w:autoSpaceDN w:val="0"/>
        <w:adjustRightInd w:val="0"/>
        <w:spacing w:after="0" w:line="240" w:lineRule="auto"/>
        <w:textAlignment w:val="baseline"/>
        <w:rPr>
          <w:rFonts w:eastAsia="Times New Roman"/>
          <w:lang w:eastAsia="hu-HU"/>
        </w:rPr>
      </w:pPr>
      <w:r w:rsidRPr="00BE3096">
        <w:rPr>
          <w:rFonts w:eastAsia="Times New Roman"/>
          <w:lang w:eastAsia="hu-HU"/>
        </w:rPr>
        <w:t xml:space="preserve"> e) a költségvetési hiány külső finanszírozására szolgáló</w:t>
      </w:r>
    </w:p>
    <w:p w:rsidR="00BE3096" w:rsidRPr="00BE3096" w:rsidRDefault="00BE3096" w:rsidP="008E21EA">
      <w:pPr>
        <w:overflowPunct w:val="0"/>
        <w:autoSpaceDE w:val="0"/>
        <w:autoSpaceDN w:val="0"/>
        <w:adjustRightInd w:val="0"/>
        <w:spacing w:after="0" w:line="240" w:lineRule="auto"/>
        <w:textAlignment w:val="baseline"/>
        <w:rPr>
          <w:rFonts w:eastAsia="Times New Roman"/>
          <w:lang w:eastAsia="hu-HU"/>
        </w:rPr>
      </w:pPr>
      <w:r w:rsidRPr="00BE3096">
        <w:rPr>
          <w:rFonts w:eastAsia="Times New Roman"/>
          <w:lang w:eastAsia="hu-HU"/>
        </w:rPr>
        <w:t xml:space="preserve">       </w:t>
      </w:r>
      <w:r w:rsidRPr="00BE3096">
        <w:rPr>
          <w:rFonts w:eastAsia="Times New Roman"/>
          <w:b/>
          <w:bCs/>
          <w:lang w:eastAsia="hu-HU"/>
        </w:rPr>
        <w:t>finanszírozási célú műveletek bevételeit</w:t>
      </w:r>
      <w:r w:rsidRPr="00BE3096">
        <w:rPr>
          <w:rFonts w:eastAsia="Times New Roman"/>
          <w:lang w:eastAsia="hu-HU"/>
        </w:rPr>
        <w:t xml:space="preserve">                 </w:t>
      </w:r>
      <w:r w:rsidRPr="00BE3096">
        <w:rPr>
          <w:rFonts w:eastAsia="Times New Roman"/>
          <w:lang w:eastAsia="hu-HU"/>
        </w:rPr>
        <w:tab/>
      </w:r>
      <w:r w:rsidRPr="00BE3096">
        <w:rPr>
          <w:rFonts w:eastAsia="Times New Roman"/>
          <w:lang w:eastAsia="hu-HU"/>
        </w:rPr>
        <w:tab/>
      </w:r>
      <w:r w:rsidRPr="00BE3096">
        <w:rPr>
          <w:rFonts w:eastAsia="Times New Roman"/>
          <w:lang w:eastAsia="hu-HU"/>
        </w:rPr>
        <w:tab/>
        <w:t xml:space="preserve">        0 Ft-ban</w:t>
      </w:r>
    </w:p>
    <w:p w:rsidR="00BE3096" w:rsidRPr="00BE3096" w:rsidRDefault="00BE3096" w:rsidP="008E21EA">
      <w:pPr>
        <w:overflowPunct w:val="0"/>
        <w:autoSpaceDE w:val="0"/>
        <w:autoSpaceDN w:val="0"/>
        <w:adjustRightInd w:val="0"/>
        <w:spacing w:after="0" w:line="240" w:lineRule="auto"/>
        <w:textAlignment w:val="baseline"/>
        <w:rPr>
          <w:rFonts w:eastAsia="Times New Roman"/>
          <w:lang w:eastAsia="hu-HU"/>
        </w:rPr>
      </w:pPr>
      <w:r w:rsidRPr="00BE3096">
        <w:rPr>
          <w:rFonts w:eastAsia="Times New Roman"/>
          <w:lang w:eastAsia="hu-HU"/>
        </w:rPr>
        <w:t xml:space="preserve">       ezen belül: a működési célú műveletek bevételeit      </w:t>
      </w:r>
      <w:r w:rsidRPr="00BE3096">
        <w:rPr>
          <w:rFonts w:eastAsia="Times New Roman"/>
          <w:lang w:eastAsia="hu-HU"/>
        </w:rPr>
        <w:tab/>
      </w:r>
      <w:r w:rsidRPr="00BE3096">
        <w:rPr>
          <w:rFonts w:eastAsia="Times New Roman"/>
          <w:lang w:eastAsia="hu-HU"/>
        </w:rPr>
        <w:tab/>
      </w:r>
      <w:r w:rsidRPr="00BE3096">
        <w:rPr>
          <w:rFonts w:eastAsia="Times New Roman"/>
          <w:lang w:eastAsia="hu-HU"/>
        </w:rPr>
        <w:tab/>
        <w:t xml:space="preserve">        0 Ft-ban</w:t>
      </w:r>
    </w:p>
    <w:p w:rsidR="00BE3096" w:rsidRPr="00BE3096" w:rsidRDefault="00BE3096" w:rsidP="008E21EA">
      <w:pPr>
        <w:overflowPunct w:val="0"/>
        <w:autoSpaceDE w:val="0"/>
        <w:autoSpaceDN w:val="0"/>
        <w:adjustRightInd w:val="0"/>
        <w:spacing w:after="0" w:line="240" w:lineRule="auto"/>
        <w:textAlignment w:val="baseline"/>
        <w:rPr>
          <w:rFonts w:eastAsia="Times New Roman"/>
          <w:lang w:eastAsia="hu-HU"/>
        </w:rPr>
      </w:pPr>
      <w:r w:rsidRPr="00BE3096">
        <w:rPr>
          <w:rFonts w:eastAsia="Times New Roman"/>
          <w:lang w:eastAsia="hu-HU"/>
        </w:rPr>
        <w:t xml:space="preserve">                          a felhalmozási célú műveletek bevételeit </w:t>
      </w:r>
      <w:r w:rsidRPr="00BE3096">
        <w:rPr>
          <w:rFonts w:eastAsia="Times New Roman"/>
          <w:lang w:eastAsia="hu-HU"/>
        </w:rPr>
        <w:tab/>
      </w:r>
      <w:r w:rsidRPr="00BE3096">
        <w:rPr>
          <w:rFonts w:eastAsia="Times New Roman"/>
          <w:lang w:eastAsia="hu-HU"/>
        </w:rPr>
        <w:tab/>
      </w:r>
      <w:r w:rsidRPr="00BE3096">
        <w:rPr>
          <w:rFonts w:eastAsia="Times New Roman"/>
          <w:lang w:eastAsia="hu-HU"/>
        </w:rPr>
        <w:tab/>
        <w:t xml:space="preserve">        0 Ft-ban</w:t>
      </w:r>
    </w:p>
    <w:p w:rsidR="00BE3096" w:rsidRPr="00BE3096" w:rsidRDefault="00BE3096" w:rsidP="008E21EA">
      <w:pPr>
        <w:overflowPunct w:val="0"/>
        <w:autoSpaceDE w:val="0"/>
        <w:autoSpaceDN w:val="0"/>
        <w:adjustRightInd w:val="0"/>
        <w:spacing w:after="0" w:line="240" w:lineRule="auto"/>
        <w:textAlignment w:val="baseline"/>
        <w:rPr>
          <w:rFonts w:eastAsia="Times New Roman"/>
          <w:lang w:eastAsia="hu-HU"/>
        </w:rPr>
      </w:pPr>
      <w:r w:rsidRPr="00BE3096">
        <w:rPr>
          <w:rFonts w:eastAsia="Times New Roman"/>
          <w:lang w:eastAsia="hu-HU"/>
        </w:rPr>
        <w:t xml:space="preserve">       </w:t>
      </w:r>
      <w:r w:rsidRPr="00BE3096">
        <w:rPr>
          <w:rFonts w:eastAsia="Times New Roman"/>
          <w:b/>
          <w:bCs/>
          <w:lang w:eastAsia="hu-HU"/>
        </w:rPr>
        <w:t>finanszírozási célú műveletek kiadásait</w:t>
      </w:r>
      <w:r w:rsidRPr="00BE3096">
        <w:rPr>
          <w:rFonts w:eastAsia="Times New Roman"/>
          <w:lang w:eastAsia="hu-HU"/>
        </w:rPr>
        <w:t xml:space="preserve">                      </w:t>
      </w:r>
      <w:r w:rsidRPr="00BE3096">
        <w:rPr>
          <w:rFonts w:eastAsia="Times New Roman"/>
          <w:lang w:eastAsia="hu-HU"/>
        </w:rPr>
        <w:tab/>
      </w:r>
      <w:r w:rsidRPr="00BE3096">
        <w:rPr>
          <w:rFonts w:eastAsia="Times New Roman"/>
          <w:lang w:eastAsia="hu-HU"/>
        </w:rPr>
        <w:tab/>
        <w:t xml:space="preserve">        0 Ft-ban</w:t>
      </w:r>
    </w:p>
    <w:p w:rsidR="00BE3096" w:rsidRPr="00BE3096" w:rsidRDefault="00BE3096" w:rsidP="008E21EA">
      <w:pPr>
        <w:overflowPunct w:val="0"/>
        <w:autoSpaceDE w:val="0"/>
        <w:autoSpaceDN w:val="0"/>
        <w:adjustRightInd w:val="0"/>
        <w:spacing w:after="0" w:line="240" w:lineRule="auto"/>
        <w:textAlignment w:val="baseline"/>
        <w:rPr>
          <w:rFonts w:eastAsia="Times New Roman"/>
          <w:lang w:eastAsia="hu-HU"/>
        </w:rPr>
      </w:pPr>
      <w:r w:rsidRPr="00BE3096">
        <w:rPr>
          <w:rFonts w:eastAsia="Times New Roman"/>
          <w:lang w:eastAsia="hu-HU"/>
        </w:rPr>
        <w:t xml:space="preserve">       ezen belül: a működési célú műveletek kiadásait       </w:t>
      </w:r>
      <w:r w:rsidRPr="00BE3096">
        <w:rPr>
          <w:rFonts w:eastAsia="Times New Roman"/>
          <w:lang w:eastAsia="hu-HU"/>
        </w:rPr>
        <w:tab/>
      </w:r>
      <w:r w:rsidRPr="00BE3096">
        <w:rPr>
          <w:rFonts w:eastAsia="Times New Roman"/>
          <w:lang w:eastAsia="hu-HU"/>
        </w:rPr>
        <w:tab/>
      </w:r>
      <w:r w:rsidRPr="00BE3096">
        <w:rPr>
          <w:rFonts w:eastAsia="Times New Roman"/>
          <w:lang w:eastAsia="hu-HU"/>
        </w:rPr>
        <w:tab/>
        <w:t xml:space="preserve">        0 Ft-ban</w:t>
      </w:r>
    </w:p>
    <w:p w:rsidR="00BE3096" w:rsidRPr="00BE3096" w:rsidRDefault="00BE3096" w:rsidP="008E21EA">
      <w:pPr>
        <w:overflowPunct w:val="0"/>
        <w:autoSpaceDE w:val="0"/>
        <w:autoSpaceDN w:val="0"/>
        <w:adjustRightInd w:val="0"/>
        <w:spacing w:after="0" w:line="240" w:lineRule="auto"/>
        <w:textAlignment w:val="baseline"/>
        <w:rPr>
          <w:rFonts w:eastAsia="Times New Roman"/>
          <w:lang w:eastAsia="hu-HU"/>
        </w:rPr>
      </w:pPr>
      <w:r w:rsidRPr="00BE3096">
        <w:rPr>
          <w:rFonts w:eastAsia="Times New Roman"/>
          <w:lang w:eastAsia="hu-HU"/>
        </w:rPr>
        <w:t xml:space="preserve">                          a felhalmozási célú műveletek </w:t>
      </w:r>
      <w:proofErr w:type="gramStart"/>
      <w:r w:rsidRPr="00BE3096">
        <w:rPr>
          <w:rFonts w:eastAsia="Times New Roman"/>
          <w:lang w:eastAsia="hu-HU"/>
        </w:rPr>
        <w:t xml:space="preserve">kiadásait  </w:t>
      </w:r>
      <w:r w:rsidRPr="00BE3096">
        <w:rPr>
          <w:rFonts w:eastAsia="Times New Roman"/>
          <w:lang w:eastAsia="hu-HU"/>
        </w:rPr>
        <w:tab/>
      </w:r>
      <w:proofErr w:type="gramEnd"/>
      <w:r w:rsidRPr="00BE3096">
        <w:rPr>
          <w:rFonts w:eastAsia="Times New Roman"/>
          <w:lang w:eastAsia="hu-HU"/>
        </w:rPr>
        <w:tab/>
      </w:r>
      <w:r w:rsidRPr="00BE3096">
        <w:rPr>
          <w:rFonts w:eastAsia="Times New Roman"/>
          <w:lang w:eastAsia="hu-HU"/>
        </w:rPr>
        <w:tab/>
        <w:t xml:space="preserve">        0 Ft-ban</w:t>
      </w:r>
    </w:p>
    <w:p w:rsidR="00BE3096" w:rsidRPr="00BE3096" w:rsidRDefault="00BE3096" w:rsidP="008E21EA">
      <w:pPr>
        <w:overflowPunct w:val="0"/>
        <w:autoSpaceDE w:val="0"/>
        <w:autoSpaceDN w:val="0"/>
        <w:adjustRightInd w:val="0"/>
        <w:spacing w:after="0" w:line="240" w:lineRule="auto"/>
        <w:textAlignment w:val="baseline"/>
        <w:rPr>
          <w:rFonts w:eastAsia="Times New Roman"/>
          <w:lang w:eastAsia="hu-HU"/>
        </w:rPr>
      </w:pPr>
      <w:r w:rsidRPr="00BE3096">
        <w:rPr>
          <w:rFonts w:eastAsia="Times New Roman"/>
          <w:lang w:eastAsia="hu-HU"/>
        </w:rPr>
        <w:t>f) költségvetésének bevételi főösszegét</w:t>
      </w:r>
      <w:r w:rsidRPr="00BE3096">
        <w:rPr>
          <w:rFonts w:eastAsia="Times New Roman"/>
          <w:lang w:eastAsia="hu-HU"/>
        </w:rPr>
        <w:tab/>
      </w:r>
      <w:r w:rsidRPr="00BE3096">
        <w:rPr>
          <w:rFonts w:eastAsia="Times New Roman"/>
          <w:lang w:eastAsia="hu-HU"/>
        </w:rPr>
        <w:tab/>
      </w:r>
      <w:r w:rsidRPr="00BE3096">
        <w:rPr>
          <w:rFonts w:eastAsia="Times New Roman"/>
          <w:lang w:eastAsia="hu-HU"/>
        </w:rPr>
        <w:tab/>
      </w:r>
      <w:proofErr w:type="gramStart"/>
      <w:r w:rsidRPr="00BE3096">
        <w:rPr>
          <w:rFonts w:eastAsia="Times New Roman"/>
          <w:lang w:eastAsia="hu-HU"/>
        </w:rPr>
        <w:tab/>
        <w:t xml:space="preserve">  505</w:t>
      </w:r>
      <w:proofErr w:type="gramEnd"/>
      <w:r w:rsidRPr="00BE3096">
        <w:rPr>
          <w:rFonts w:eastAsia="Times New Roman"/>
          <w:lang w:eastAsia="hu-HU"/>
        </w:rPr>
        <w:t> 426 302 Ft-ban</w:t>
      </w:r>
    </w:p>
    <w:p w:rsidR="00BE3096" w:rsidRPr="00BE3096" w:rsidRDefault="00BE3096" w:rsidP="008E21EA">
      <w:pPr>
        <w:overflowPunct w:val="0"/>
        <w:autoSpaceDE w:val="0"/>
        <w:autoSpaceDN w:val="0"/>
        <w:adjustRightInd w:val="0"/>
        <w:spacing w:after="0" w:line="240" w:lineRule="auto"/>
        <w:textAlignment w:val="baseline"/>
        <w:rPr>
          <w:rFonts w:eastAsia="Times New Roman"/>
          <w:lang w:eastAsia="hu-HU"/>
        </w:rPr>
      </w:pPr>
      <w:r w:rsidRPr="00BE3096">
        <w:rPr>
          <w:rFonts w:eastAsia="Times New Roman"/>
          <w:lang w:eastAsia="hu-HU"/>
        </w:rPr>
        <w:t>g) költségvetésének kiadási főösszegét</w:t>
      </w:r>
      <w:r w:rsidRPr="00BE3096">
        <w:rPr>
          <w:rFonts w:eastAsia="Times New Roman"/>
          <w:lang w:eastAsia="hu-HU"/>
        </w:rPr>
        <w:tab/>
      </w:r>
      <w:r w:rsidRPr="00BE3096">
        <w:rPr>
          <w:rFonts w:eastAsia="Times New Roman"/>
          <w:lang w:eastAsia="hu-HU"/>
        </w:rPr>
        <w:tab/>
      </w:r>
      <w:r w:rsidRPr="00BE3096">
        <w:rPr>
          <w:rFonts w:eastAsia="Times New Roman"/>
          <w:lang w:eastAsia="hu-HU"/>
        </w:rPr>
        <w:tab/>
      </w:r>
      <w:proofErr w:type="gramStart"/>
      <w:r w:rsidRPr="00BE3096">
        <w:rPr>
          <w:rFonts w:eastAsia="Times New Roman"/>
          <w:lang w:eastAsia="hu-HU"/>
        </w:rPr>
        <w:tab/>
        <w:t xml:space="preserve">  505</w:t>
      </w:r>
      <w:proofErr w:type="gramEnd"/>
      <w:r w:rsidRPr="00BE3096">
        <w:rPr>
          <w:rFonts w:eastAsia="Times New Roman"/>
          <w:lang w:eastAsia="hu-HU"/>
        </w:rPr>
        <w:t> 426 302 Ft-ban</w:t>
      </w:r>
    </w:p>
    <w:p w:rsidR="00BE3096" w:rsidRPr="00BE3096" w:rsidRDefault="00BE3096" w:rsidP="008E21EA">
      <w:pPr>
        <w:overflowPunct w:val="0"/>
        <w:autoSpaceDE w:val="0"/>
        <w:autoSpaceDN w:val="0"/>
        <w:adjustRightInd w:val="0"/>
        <w:spacing w:after="0" w:line="240" w:lineRule="auto"/>
        <w:textAlignment w:val="baseline"/>
        <w:rPr>
          <w:rFonts w:eastAsia="Times New Roman"/>
          <w:lang w:eastAsia="hu-HU"/>
        </w:rPr>
      </w:pPr>
      <w:r w:rsidRPr="00BE3096">
        <w:rPr>
          <w:rFonts w:eastAsia="Times New Roman"/>
          <w:lang w:eastAsia="hu-HU"/>
        </w:rPr>
        <w:t>állapítja meg.</w:t>
      </w:r>
    </w:p>
    <w:p w:rsidR="00BE3096" w:rsidRPr="00BE3096" w:rsidRDefault="00BE3096" w:rsidP="008E21EA">
      <w:pPr>
        <w:overflowPunct w:val="0"/>
        <w:autoSpaceDE w:val="0"/>
        <w:autoSpaceDN w:val="0"/>
        <w:adjustRightInd w:val="0"/>
        <w:spacing w:after="0" w:line="240" w:lineRule="auto"/>
        <w:textAlignment w:val="baseline"/>
        <w:rPr>
          <w:rFonts w:eastAsia="Times New Roman"/>
          <w:lang w:eastAsia="hu-HU"/>
        </w:rPr>
      </w:pPr>
    </w:p>
    <w:p w:rsidR="00BE3096" w:rsidRDefault="00BE3096" w:rsidP="008E21EA">
      <w:pPr>
        <w:overflowPunct w:val="0"/>
        <w:autoSpaceDE w:val="0"/>
        <w:autoSpaceDN w:val="0"/>
        <w:adjustRightInd w:val="0"/>
        <w:spacing w:after="0" w:line="240" w:lineRule="auto"/>
        <w:ind w:left="426" w:hanging="426"/>
        <w:jc w:val="both"/>
        <w:textAlignment w:val="baseline"/>
        <w:rPr>
          <w:rFonts w:eastAsia="Times New Roman"/>
          <w:lang w:eastAsia="hu-HU"/>
        </w:rPr>
      </w:pPr>
      <w:r w:rsidRPr="00BE3096">
        <w:rPr>
          <w:rFonts w:eastAsia="Times New Roman"/>
          <w:lang w:eastAsia="hu-HU"/>
        </w:rPr>
        <w:t>(2)</w:t>
      </w:r>
      <w:r w:rsidR="008E21EA">
        <w:rPr>
          <w:rFonts w:eastAsia="Times New Roman"/>
          <w:lang w:eastAsia="hu-HU"/>
        </w:rPr>
        <w:tab/>
      </w:r>
      <w:r w:rsidRPr="00BE3096">
        <w:rPr>
          <w:rFonts w:eastAsia="Times New Roman"/>
          <w:lang w:eastAsia="hu-HU"/>
        </w:rPr>
        <w:t xml:space="preserve">Az (1) bekezdésben megállapított költségvetési bevételek </w:t>
      </w:r>
      <w:proofErr w:type="spellStart"/>
      <w:r w:rsidRPr="00BE3096">
        <w:rPr>
          <w:rFonts w:eastAsia="Times New Roman"/>
          <w:lang w:eastAsia="hu-HU"/>
        </w:rPr>
        <w:t>forrásonkénti</w:t>
      </w:r>
      <w:proofErr w:type="spellEnd"/>
      <w:r w:rsidRPr="00BE3096">
        <w:rPr>
          <w:rFonts w:eastAsia="Times New Roman"/>
          <w:lang w:eastAsia="hu-HU"/>
        </w:rPr>
        <w:t xml:space="preserve">, a költségvetési kiadások </w:t>
      </w:r>
      <w:proofErr w:type="spellStart"/>
      <w:r w:rsidRPr="00BE3096">
        <w:rPr>
          <w:rFonts w:eastAsia="Times New Roman"/>
          <w:lang w:eastAsia="hu-HU"/>
        </w:rPr>
        <w:t>jogcímenkénti</w:t>
      </w:r>
      <w:proofErr w:type="spellEnd"/>
      <w:r w:rsidRPr="00BE3096">
        <w:rPr>
          <w:rFonts w:eastAsia="Times New Roman"/>
          <w:lang w:eastAsia="hu-HU"/>
        </w:rPr>
        <w:t xml:space="preserve"> megoszlását önkormányzati szinten, továbbá a finanszírozási bevételeket és kiadásokat a rendelet 1.1. melléklete alapján határozza meg a képviselő-testület.</w:t>
      </w:r>
    </w:p>
    <w:p w:rsidR="008E21EA" w:rsidRPr="00BE3096" w:rsidRDefault="008E21EA" w:rsidP="008E21EA">
      <w:pPr>
        <w:overflowPunct w:val="0"/>
        <w:autoSpaceDE w:val="0"/>
        <w:autoSpaceDN w:val="0"/>
        <w:adjustRightInd w:val="0"/>
        <w:spacing w:after="0" w:line="240" w:lineRule="auto"/>
        <w:ind w:left="426" w:hanging="426"/>
        <w:jc w:val="both"/>
        <w:textAlignment w:val="baseline"/>
        <w:rPr>
          <w:rFonts w:eastAsia="Times New Roman"/>
          <w:lang w:eastAsia="hu-HU"/>
        </w:rPr>
      </w:pPr>
    </w:p>
    <w:p w:rsidR="00BE3096" w:rsidRDefault="00BE3096" w:rsidP="008E21EA">
      <w:pPr>
        <w:overflowPunct w:val="0"/>
        <w:autoSpaceDE w:val="0"/>
        <w:autoSpaceDN w:val="0"/>
        <w:adjustRightInd w:val="0"/>
        <w:spacing w:after="0" w:line="240" w:lineRule="auto"/>
        <w:ind w:left="426" w:hanging="426"/>
        <w:jc w:val="both"/>
        <w:textAlignment w:val="baseline"/>
        <w:rPr>
          <w:rFonts w:eastAsia="Times New Roman"/>
          <w:lang w:eastAsia="hu-HU"/>
        </w:rPr>
      </w:pPr>
      <w:r w:rsidRPr="00BE3096">
        <w:rPr>
          <w:rFonts w:eastAsia="Times New Roman"/>
          <w:lang w:eastAsia="hu-HU"/>
        </w:rPr>
        <w:t>(3)</w:t>
      </w:r>
      <w:r w:rsidR="008E21EA">
        <w:rPr>
          <w:rFonts w:eastAsia="Times New Roman"/>
          <w:lang w:eastAsia="hu-HU"/>
        </w:rPr>
        <w:tab/>
      </w:r>
      <w:r w:rsidRPr="00BE3096">
        <w:rPr>
          <w:rFonts w:eastAsia="Times New Roman"/>
          <w:lang w:eastAsia="hu-HU"/>
        </w:rPr>
        <w:t>A bevételek és kiadások előirányzat-csoportok, kiemelt előirányzatok és azon belül kötelező feladatok, önként vállalt feladatok, állami (államigazgatási) feladatok szerinti bontásban az 1.2., 1.3., 1.4. mellékletek szerint állapítja meg.</w:t>
      </w:r>
    </w:p>
    <w:p w:rsidR="008E21EA" w:rsidRPr="00BE3096" w:rsidRDefault="008E21EA" w:rsidP="008E21EA">
      <w:pPr>
        <w:overflowPunct w:val="0"/>
        <w:autoSpaceDE w:val="0"/>
        <w:autoSpaceDN w:val="0"/>
        <w:adjustRightInd w:val="0"/>
        <w:spacing w:after="0" w:line="240" w:lineRule="auto"/>
        <w:ind w:left="426" w:hanging="426"/>
        <w:jc w:val="both"/>
        <w:textAlignment w:val="baseline"/>
        <w:rPr>
          <w:rFonts w:eastAsia="Times New Roman"/>
          <w:lang w:eastAsia="hu-HU"/>
        </w:rPr>
      </w:pPr>
    </w:p>
    <w:p w:rsidR="00BE3096" w:rsidRDefault="00BE3096" w:rsidP="008E21EA">
      <w:pPr>
        <w:overflowPunct w:val="0"/>
        <w:autoSpaceDE w:val="0"/>
        <w:autoSpaceDN w:val="0"/>
        <w:adjustRightInd w:val="0"/>
        <w:spacing w:after="0" w:line="240" w:lineRule="auto"/>
        <w:ind w:left="426" w:hanging="426"/>
        <w:jc w:val="both"/>
        <w:textAlignment w:val="baseline"/>
        <w:rPr>
          <w:rFonts w:eastAsia="Times New Roman"/>
          <w:lang w:eastAsia="hu-HU"/>
        </w:rPr>
      </w:pPr>
      <w:r w:rsidRPr="00BE3096">
        <w:rPr>
          <w:rFonts w:eastAsia="Times New Roman"/>
          <w:lang w:eastAsia="hu-HU"/>
        </w:rPr>
        <w:t>(4)</w:t>
      </w:r>
      <w:r w:rsidRPr="00BE3096">
        <w:rPr>
          <w:rFonts w:eastAsia="Times New Roman"/>
          <w:lang w:eastAsia="hu-HU"/>
        </w:rPr>
        <w:tab/>
        <w:t>A működési és felhalmozási bevételek és kiadások előirányzatai mérlegszerű bemutatását önkormányzati szinten a 2.1. és a 2.2. melléklet részletezi.</w:t>
      </w:r>
    </w:p>
    <w:p w:rsidR="00BE3096" w:rsidRDefault="00BE3096" w:rsidP="008E21EA">
      <w:pPr>
        <w:overflowPunct w:val="0"/>
        <w:autoSpaceDE w:val="0"/>
        <w:autoSpaceDN w:val="0"/>
        <w:adjustRightInd w:val="0"/>
        <w:spacing w:after="0" w:line="240" w:lineRule="auto"/>
        <w:ind w:left="456" w:hanging="456"/>
        <w:jc w:val="both"/>
        <w:textAlignment w:val="baseline"/>
        <w:rPr>
          <w:rFonts w:eastAsia="Times New Roman"/>
          <w:lang w:eastAsia="hu-HU"/>
        </w:rPr>
      </w:pPr>
      <w:r w:rsidRPr="00BE3096">
        <w:rPr>
          <w:rFonts w:eastAsia="Times New Roman"/>
          <w:lang w:eastAsia="hu-HU"/>
        </w:rPr>
        <w:lastRenderedPageBreak/>
        <w:t>(5)</w:t>
      </w:r>
      <w:r w:rsidRPr="00BE3096">
        <w:rPr>
          <w:rFonts w:eastAsia="Times New Roman"/>
          <w:lang w:eastAsia="hu-HU"/>
        </w:rPr>
        <w:tab/>
        <w:t>A működési hiány belső finanszírozásának érdekében a képviselő-testület az előző év költségvetési maradványának igénybevételét, rendeli el.</w:t>
      </w:r>
    </w:p>
    <w:p w:rsidR="008E21EA" w:rsidRPr="00BE3096" w:rsidRDefault="008E21EA" w:rsidP="008E21EA">
      <w:pPr>
        <w:overflowPunct w:val="0"/>
        <w:autoSpaceDE w:val="0"/>
        <w:autoSpaceDN w:val="0"/>
        <w:adjustRightInd w:val="0"/>
        <w:spacing w:after="0" w:line="240" w:lineRule="auto"/>
        <w:ind w:left="456" w:hanging="456"/>
        <w:jc w:val="both"/>
        <w:textAlignment w:val="baseline"/>
        <w:rPr>
          <w:rFonts w:eastAsia="Times New Roman"/>
          <w:lang w:eastAsia="hu-HU"/>
        </w:rPr>
      </w:pPr>
    </w:p>
    <w:p w:rsidR="00BE3096" w:rsidRDefault="00BE3096" w:rsidP="008E21EA">
      <w:pPr>
        <w:overflowPunct w:val="0"/>
        <w:autoSpaceDE w:val="0"/>
        <w:autoSpaceDN w:val="0"/>
        <w:adjustRightInd w:val="0"/>
        <w:spacing w:after="0" w:line="240" w:lineRule="auto"/>
        <w:ind w:left="426" w:hanging="426"/>
        <w:jc w:val="both"/>
        <w:textAlignment w:val="baseline"/>
        <w:rPr>
          <w:rFonts w:eastAsia="Times New Roman"/>
          <w:lang w:eastAsia="hu-HU"/>
        </w:rPr>
      </w:pPr>
      <w:r w:rsidRPr="00BE3096">
        <w:rPr>
          <w:rFonts w:eastAsia="Times New Roman"/>
          <w:lang w:eastAsia="hu-HU"/>
        </w:rPr>
        <w:t>(6)</w:t>
      </w:r>
      <w:r w:rsidRPr="00BE3096">
        <w:rPr>
          <w:rFonts w:eastAsia="Times New Roman"/>
          <w:lang w:eastAsia="hu-HU"/>
        </w:rPr>
        <w:tab/>
        <w:t>A felhalmozási hiány finanszírozása érdekében a 10 millió forintot meghaladó fejlesztési célú adósságot keletkeztető ügylet megkötésére a Kormány hozzájárulása szükséges. A 10 millió forintot meg nem haladó fejlesztési célú adósságot keletkeztető ügylet esetében a hiány külső finanszírozása fejlesztési hitelből /vagy/ az előző év(</w:t>
      </w:r>
      <w:proofErr w:type="spellStart"/>
      <w:r w:rsidRPr="00BE3096">
        <w:rPr>
          <w:rFonts w:eastAsia="Times New Roman"/>
          <w:lang w:eastAsia="hu-HU"/>
        </w:rPr>
        <w:t>ek</w:t>
      </w:r>
      <w:proofErr w:type="spellEnd"/>
      <w:r w:rsidRPr="00BE3096">
        <w:rPr>
          <w:rFonts w:eastAsia="Times New Roman"/>
          <w:lang w:eastAsia="hu-HU"/>
        </w:rPr>
        <w:t>) költségvetési maradványának igénybevételével történik.</w:t>
      </w:r>
    </w:p>
    <w:p w:rsidR="008E21EA" w:rsidRPr="00BE3096" w:rsidRDefault="008E21EA" w:rsidP="008E21EA">
      <w:pPr>
        <w:overflowPunct w:val="0"/>
        <w:autoSpaceDE w:val="0"/>
        <w:autoSpaceDN w:val="0"/>
        <w:adjustRightInd w:val="0"/>
        <w:spacing w:after="0" w:line="240" w:lineRule="auto"/>
        <w:ind w:left="426" w:hanging="426"/>
        <w:jc w:val="both"/>
        <w:textAlignment w:val="baseline"/>
        <w:rPr>
          <w:rFonts w:eastAsia="Times New Roman"/>
          <w:lang w:eastAsia="hu-HU"/>
        </w:rPr>
      </w:pPr>
    </w:p>
    <w:p w:rsidR="00BE3096" w:rsidRPr="008E21EA" w:rsidRDefault="00BE3096" w:rsidP="008E21EA">
      <w:pPr>
        <w:pStyle w:val="Listaszerbekezds"/>
        <w:numPr>
          <w:ilvl w:val="0"/>
          <w:numId w:val="2"/>
        </w:numPr>
        <w:overflowPunct w:val="0"/>
        <w:autoSpaceDE w:val="0"/>
        <w:autoSpaceDN w:val="0"/>
        <w:adjustRightInd w:val="0"/>
        <w:spacing w:after="0" w:line="240" w:lineRule="auto"/>
        <w:jc w:val="center"/>
        <w:textAlignment w:val="baseline"/>
        <w:rPr>
          <w:rFonts w:eastAsia="Times New Roman"/>
          <w:b/>
          <w:bCs/>
          <w:lang w:eastAsia="hu-HU"/>
        </w:rPr>
      </w:pPr>
      <w:r w:rsidRPr="008E21EA">
        <w:rPr>
          <w:rFonts w:eastAsia="Times New Roman"/>
          <w:b/>
          <w:bCs/>
          <w:lang w:eastAsia="hu-HU"/>
        </w:rPr>
        <w:t>A költségvetés részletezése</w:t>
      </w:r>
    </w:p>
    <w:p w:rsidR="008E21EA" w:rsidRPr="008E21EA" w:rsidRDefault="008E21EA" w:rsidP="008E21EA">
      <w:pPr>
        <w:pStyle w:val="Listaszerbekezds"/>
        <w:overflowPunct w:val="0"/>
        <w:autoSpaceDE w:val="0"/>
        <w:autoSpaceDN w:val="0"/>
        <w:adjustRightInd w:val="0"/>
        <w:spacing w:after="0" w:line="240" w:lineRule="auto"/>
        <w:textAlignment w:val="baseline"/>
        <w:rPr>
          <w:rFonts w:eastAsia="Times New Roman"/>
          <w:b/>
          <w:bCs/>
          <w:lang w:eastAsia="hu-HU"/>
        </w:rPr>
      </w:pPr>
    </w:p>
    <w:p w:rsidR="00BE3096" w:rsidRDefault="00BE3096" w:rsidP="008E21EA">
      <w:pPr>
        <w:overflowPunct w:val="0"/>
        <w:autoSpaceDE w:val="0"/>
        <w:autoSpaceDN w:val="0"/>
        <w:adjustRightInd w:val="0"/>
        <w:spacing w:after="0" w:line="240" w:lineRule="auto"/>
        <w:jc w:val="center"/>
        <w:textAlignment w:val="baseline"/>
        <w:rPr>
          <w:rFonts w:eastAsia="Times New Roman"/>
          <w:b/>
          <w:bCs/>
          <w:lang w:eastAsia="hu-HU"/>
        </w:rPr>
      </w:pPr>
      <w:r w:rsidRPr="00BE3096">
        <w:rPr>
          <w:rFonts w:eastAsia="Times New Roman"/>
          <w:b/>
          <w:bCs/>
          <w:lang w:eastAsia="hu-HU"/>
        </w:rPr>
        <w:t>3.§</w:t>
      </w:r>
    </w:p>
    <w:p w:rsidR="008E21EA" w:rsidRPr="00BE3096" w:rsidRDefault="008E21EA" w:rsidP="008E21EA">
      <w:pPr>
        <w:overflowPunct w:val="0"/>
        <w:autoSpaceDE w:val="0"/>
        <w:autoSpaceDN w:val="0"/>
        <w:adjustRightInd w:val="0"/>
        <w:spacing w:after="0" w:line="240" w:lineRule="auto"/>
        <w:jc w:val="center"/>
        <w:textAlignment w:val="baseline"/>
        <w:rPr>
          <w:rFonts w:eastAsia="Times New Roman"/>
          <w:b/>
          <w:bCs/>
          <w:lang w:eastAsia="hu-HU"/>
        </w:rPr>
      </w:pPr>
    </w:p>
    <w:p w:rsidR="00BE3096" w:rsidRDefault="00BE3096" w:rsidP="008E21EA">
      <w:pPr>
        <w:overflowPunct w:val="0"/>
        <w:autoSpaceDE w:val="0"/>
        <w:autoSpaceDN w:val="0"/>
        <w:adjustRightInd w:val="0"/>
        <w:spacing w:after="0" w:line="240" w:lineRule="auto"/>
        <w:jc w:val="both"/>
        <w:textAlignment w:val="baseline"/>
        <w:rPr>
          <w:rFonts w:eastAsia="Times New Roman"/>
          <w:lang w:eastAsia="hu-HU"/>
        </w:rPr>
      </w:pPr>
      <w:r w:rsidRPr="00BE3096">
        <w:rPr>
          <w:rFonts w:eastAsia="Times New Roman"/>
          <w:lang w:eastAsia="hu-HU"/>
        </w:rPr>
        <w:t>A Képviselő-testület az önkormányzat 2020. évi költségvetését részletesen a következők szerint állapítja meg:</w:t>
      </w:r>
    </w:p>
    <w:p w:rsidR="008E21EA" w:rsidRPr="00BE3096" w:rsidRDefault="008E21EA" w:rsidP="008E21EA">
      <w:pPr>
        <w:overflowPunct w:val="0"/>
        <w:autoSpaceDE w:val="0"/>
        <w:autoSpaceDN w:val="0"/>
        <w:adjustRightInd w:val="0"/>
        <w:spacing w:after="0" w:line="240" w:lineRule="auto"/>
        <w:jc w:val="both"/>
        <w:textAlignment w:val="baseline"/>
        <w:rPr>
          <w:rFonts w:eastAsia="Times New Roman"/>
          <w:lang w:eastAsia="hu-HU"/>
        </w:rPr>
      </w:pPr>
    </w:p>
    <w:p w:rsidR="00BE3096" w:rsidRPr="008E21EA" w:rsidRDefault="00BE3096" w:rsidP="008E21EA">
      <w:pPr>
        <w:pStyle w:val="Listaszerbekezds"/>
        <w:numPr>
          <w:ilvl w:val="0"/>
          <w:numId w:val="3"/>
        </w:numPr>
        <w:tabs>
          <w:tab w:val="left" w:pos="456"/>
        </w:tabs>
        <w:overflowPunct w:val="0"/>
        <w:autoSpaceDE w:val="0"/>
        <w:autoSpaceDN w:val="0"/>
        <w:adjustRightInd w:val="0"/>
        <w:spacing w:after="0" w:line="240" w:lineRule="auto"/>
        <w:ind w:left="426"/>
        <w:jc w:val="both"/>
        <w:textAlignment w:val="baseline"/>
        <w:rPr>
          <w:rFonts w:eastAsia="Times New Roman"/>
          <w:lang w:eastAsia="hu-HU"/>
        </w:rPr>
      </w:pPr>
      <w:r w:rsidRPr="008E21EA">
        <w:rPr>
          <w:rFonts w:eastAsia="Times New Roman"/>
          <w:lang w:eastAsia="hu-HU"/>
        </w:rPr>
        <w:t>Az Önkormányzat adósságot keletkeztető ügyletekből és kezességvállalásokból fennálló kötelezettségeit a 3. melléklet részletezi.</w:t>
      </w:r>
    </w:p>
    <w:p w:rsidR="008E21EA" w:rsidRPr="008E21EA" w:rsidRDefault="008E21EA" w:rsidP="008E21EA">
      <w:pPr>
        <w:pStyle w:val="Listaszerbekezds"/>
        <w:tabs>
          <w:tab w:val="left" w:pos="456"/>
        </w:tabs>
        <w:overflowPunct w:val="0"/>
        <w:autoSpaceDE w:val="0"/>
        <w:autoSpaceDN w:val="0"/>
        <w:adjustRightInd w:val="0"/>
        <w:spacing w:after="0" w:line="240" w:lineRule="auto"/>
        <w:ind w:left="426"/>
        <w:jc w:val="both"/>
        <w:textAlignment w:val="baseline"/>
        <w:rPr>
          <w:rFonts w:eastAsia="Times New Roman"/>
          <w:lang w:eastAsia="hu-HU"/>
        </w:rPr>
      </w:pPr>
    </w:p>
    <w:p w:rsidR="008E21EA" w:rsidRDefault="00BE3096" w:rsidP="008E21EA">
      <w:pPr>
        <w:pStyle w:val="Listaszerbekezds"/>
        <w:numPr>
          <w:ilvl w:val="0"/>
          <w:numId w:val="3"/>
        </w:numPr>
        <w:tabs>
          <w:tab w:val="left" w:pos="456"/>
        </w:tabs>
        <w:overflowPunct w:val="0"/>
        <w:autoSpaceDE w:val="0"/>
        <w:autoSpaceDN w:val="0"/>
        <w:adjustRightInd w:val="0"/>
        <w:spacing w:after="0" w:line="240" w:lineRule="auto"/>
        <w:ind w:left="426"/>
        <w:jc w:val="both"/>
        <w:textAlignment w:val="baseline"/>
        <w:rPr>
          <w:rFonts w:eastAsia="Times New Roman"/>
          <w:lang w:eastAsia="hu-HU"/>
        </w:rPr>
      </w:pPr>
      <w:r w:rsidRPr="008E21EA">
        <w:rPr>
          <w:rFonts w:eastAsia="Times New Roman"/>
          <w:lang w:eastAsia="hu-HU"/>
        </w:rPr>
        <w:t>Az Önkormányzat saját bevételeinek részletezését az adósságot keletkeztető ügyletből származó tárgyévi fizetési kötelezettség megállapításához a 4. melléklet tartalmazza.</w:t>
      </w:r>
    </w:p>
    <w:p w:rsidR="008E21EA" w:rsidRPr="008E21EA" w:rsidRDefault="008E21EA" w:rsidP="008E21EA">
      <w:pPr>
        <w:pStyle w:val="Listaszerbekezds"/>
        <w:ind w:left="426"/>
        <w:rPr>
          <w:rFonts w:eastAsia="Times New Roman"/>
          <w:lang w:eastAsia="hu-HU"/>
        </w:rPr>
      </w:pPr>
    </w:p>
    <w:p w:rsidR="00BE3096" w:rsidRPr="008E21EA" w:rsidRDefault="00BE3096" w:rsidP="008E21EA">
      <w:pPr>
        <w:pStyle w:val="Listaszerbekezds"/>
        <w:numPr>
          <w:ilvl w:val="0"/>
          <w:numId w:val="3"/>
        </w:numPr>
        <w:tabs>
          <w:tab w:val="left" w:pos="456"/>
        </w:tabs>
        <w:overflowPunct w:val="0"/>
        <w:autoSpaceDE w:val="0"/>
        <w:autoSpaceDN w:val="0"/>
        <w:adjustRightInd w:val="0"/>
        <w:spacing w:after="0" w:line="240" w:lineRule="auto"/>
        <w:ind w:left="426"/>
        <w:jc w:val="both"/>
        <w:textAlignment w:val="baseline"/>
        <w:rPr>
          <w:rFonts w:eastAsia="Times New Roman"/>
          <w:lang w:eastAsia="hu-HU"/>
        </w:rPr>
      </w:pPr>
      <w:r w:rsidRPr="008E21EA">
        <w:rPr>
          <w:rFonts w:eastAsia="Times New Roman"/>
          <w:lang w:eastAsia="hu-HU"/>
        </w:rPr>
        <w:t xml:space="preserve">Az Önkormányzat 2020. évi adósságot keletkeztető fejlesztési céljait az 5. melléklet részletezi.   </w:t>
      </w:r>
    </w:p>
    <w:p w:rsidR="008E21EA" w:rsidRPr="00BE3096" w:rsidRDefault="008E21EA" w:rsidP="008E21EA">
      <w:pPr>
        <w:tabs>
          <w:tab w:val="left" w:pos="456"/>
        </w:tabs>
        <w:overflowPunct w:val="0"/>
        <w:autoSpaceDE w:val="0"/>
        <w:autoSpaceDN w:val="0"/>
        <w:adjustRightInd w:val="0"/>
        <w:spacing w:after="0" w:line="240" w:lineRule="auto"/>
        <w:ind w:left="426" w:hanging="456"/>
        <w:jc w:val="both"/>
        <w:textAlignment w:val="baseline"/>
        <w:rPr>
          <w:rFonts w:eastAsia="Times New Roman"/>
          <w:lang w:eastAsia="hu-HU"/>
        </w:rPr>
      </w:pPr>
    </w:p>
    <w:p w:rsidR="00BE3096" w:rsidRPr="008E21EA" w:rsidRDefault="00BE3096" w:rsidP="008E21EA">
      <w:pPr>
        <w:pStyle w:val="Listaszerbekezds"/>
        <w:numPr>
          <w:ilvl w:val="0"/>
          <w:numId w:val="3"/>
        </w:numPr>
        <w:tabs>
          <w:tab w:val="left" w:pos="456"/>
        </w:tabs>
        <w:overflowPunct w:val="0"/>
        <w:autoSpaceDE w:val="0"/>
        <w:autoSpaceDN w:val="0"/>
        <w:adjustRightInd w:val="0"/>
        <w:spacing w:after="0" w:line="240" w:lineRule="auto"/>
        <w:ind w:left="426"/>
        <w:jc w:val="both"/>
        <w:textAlignment w:val="baseline"/>
        <w:rPr>
          <w:rFonts w:eastAsia="Times New Roman"/>
          <w:lang w:eastAsia="hu-HU"/>
        </w:rPr>
      </w:pPr>
      <w:r w:rsidRPr="008E21EA">
        <w:rPr>
          <w:rFonts w:eastAsia="Times New Roman"/>
          <w:lang w:eastAsia="hu-HU"/>
        </w:rPr>
        <w:t xml:space="preserve">Az Önkormányzat költségvetésében szereplő beruházások kiadásainak </w:t>
      </w:r>
      <w:proofErr w:type="spellStart"/>
      <w:r w:rsidRPr="008E21EA">
        <w:rPr>
          <w:rFonts w:eastAsia="Times New Roman"/>
          <w:lang w:eastAsia="hu-HU"/>
        </w:rPr>
        <w:t>beruházásonkénti</w:t>
      </w:r>
      <w:proofErr w:type="spellEnd"/>
      <w:r w:rsidRPr="008E21EA">
        <w:rPr>
          <w:rFonts w:eastAsia="Times New Roman"/>
          <w:lang w:eastAsia="hu-HU"/>
        </w:rPr>
        <w:t xml:space="preserve"> részletezését a 6. melléklet szerint határozza meg.</w:t>
      </w:r>
    </w:p>
    <w:p w:rsidR="008E21EA" w:rsidRPr="008E21EA" w:rsidRDefault="008E21EA" w:rsidP="008E21EA">
      <w:pPr>
        <w:pStyle w:val="Listaszerbekezds"/>
        <w:tabs>
          <w:tab w:val="left" w:pos="456"/>
        </w:tabs>
        <w:overflowPunct w:val="0"/>
        <w:autoSpaceDE w:val="0"/>
        <w:autoSpaceDN w:val="0"/>
        <w:adjustRightInd w:val="0"/>
        <w:spacing w:after="0" w:line="240" w:lineRule="auto"/>
        <w:ind w:left="426"/>
        <w:jc w:val="both"/>
        <w:textAlignment w:val="baseline"/>
        <w:rPr>
          <w:rFonts w:eastAsia="Times New Roman"/>
          <w:lang w:eastAsia="hu-HU"/>
        </w:rPr>
      </w:pPr>
    </w:p>
    <w:p w:rsidR="00BE3096" w:rsidRPr="008E21EA" w:rsidRDefault="00BE3096" w:rsidP="008E21EA">
      <w:pPr>
        <w:pStyle w:val="Listaszerbekezds"/>
        <w:numPr>
          <w:ilvl w:val="0"/>
          <w:numId w:val="3"/>
        </w:numPr>
        <w:tabs>
          <w:tab w:val="left" w:pos="456"/>
        </w:tabs>
        <w:overflowPunct w:val="0"/>
        <w:autoSpaceDE w:val="0"/>
        <w:autoSpaceDN w:val="0"/>
        <w:adjustRightInd w:val="0"/>
        <w:spacing w:after="0" w:line="240" w:lineRule="auto"/>
        <w:ind w:left="426"/>
        <w:jc w:val="both"/>
        <w:textAlignment w:val="baseline"/>
        <w:rPr>
          <w:rFonts w:eastAsia="Times New Roman"/>
          <w:lang w:eastAsia="hu-HU"/>
        </w:rPr>
      </w:pPr>
      <w:r w:rsidRPr="008E21EA">
        <w:rPr>
          <w:rFonts w:eastAsia="Times New Roman"/>
          <w:lang w:eastAsia="hu-HU"/>
        </w:rPr>
        <w:t xml:space="preserve">Az önkormányzat költségvetésében szereplő felújítások kiadásait </w:t>
      </w:r>
      <w:proofErr w:type="spellStart"/>
      <w:r w:rsidRPr="008E21EA">
        <w:rPr>
          <w:rFonts w:eastAsia="Times New Roman"/>
          <w:lang w:eastAsia="hu-HU"/>
        </w:rPr>
        <w:t>felújításonként</w:t>
      </w:r>
      <w:proofErr w:type="spellEnd"/>
      <w:r w:rsidRPr="008E21EA">
        <w:rPr>
          <w:rFonts w:eastAsia="Times New Roman"/>
          <w:lang w:eastAsia="hu-HU"/>
        </w:rPr>
        <w:t xml:space="preserve"> a 7. melléklet szerint részletezi.</w:t>
      </w:r>
    </w:p>
    <w:p w:rsidR="008E21EA" w:rsidRPr="008E21EA" w:rsidRDefault="008E21EA" w:rsidP="008E21EA">
      <w:pPr>
        <w:tabs>
          <w:tab w:val="left" w:pos="456"/>
        </w:tabs>
        <w:overflowPunct w:val="0"/>
        <w:autoSpaceDE w:val="0"/>
        <w:autoSpaceDN w:val="0"/>
        <w:adjustRightInd w:val="0"/>
        <w:spacing w:after="0" w:line="240" w:lineRule="auto"/>
        <w:ind w:left="426"/>
        <w:jc w:val="both"/>
        <w:textAlignment w:val="baseline"/>
        <w:rPr>
          <w:rFonts w:eastAsia="Times New Roman"/>
          <w:lang w:eastAsia="hu-HU"/>
        </w:rPr>
      </w:pPr>
    </w:p>
    <w:p w:rsidR="00BE3096" w:rsidRPr="008E21EA" w:rsidRDefault="00BE3096" w:rsidP="008E21EA">
      <w:pPr>
        <w:pStyle w:val="Listaszerbekezds"/>
        <w:numPr>
          <w:ilvl w:val="0"/>
          <w:numId w:val="3"/>
        </w:numPr>
        <w:tabs>
          <w:tab w:val="left" w:pos="456"/>
        </w:tabs>
        <w:overflowPunct w:val="0"/>
        <w:autoSpaceDE w:val="0"/>
        <w:autoSpaceDN w:val="0"/>
        <w:adjustRightInd w:val="0"/>
        <w:spacing w:after="0" w:line="240" w:lineRule="auto"/>
        <w:ind w:left="426"/>
        <w:jc w:val="both"/>
        <w:textAlignment w:val="baseline"/>
        <w:rPr>
          <w:rFonts w:eastAsia="Times New Roman"/>
          <w:lang w:eastAsia="hu-HU"/>
        </w:rPr>
      </w:pPr>
      <w:r w:rsidRPr="008E21EA">
        <w:rPr>
          <w:rFonts w:eastAsia="Times New Roman"/>
          <w:lang w:eastAsia="hu-HU"/>
        </w:rPr>
        <w:t>Az EU-s támogatással megvalósuló programokat és projekteket, valamint az önkormányzaton kívül megvalósuló projektekhez való hozzájárulást a 8. melléklet szerint hagyja jóvá.</w:t>
      </w:r>
    </w:p>
    <w:p w:rsidR="008E21EA" w:rsidRPr="008E21EA" w:rsidRDefault="008E21EA" w:rsidP="008E21EA">
      <w:pPr>
        <w:tabs>
          <w:tab w:val="left" w:pos="456"/>
        </w:tabs>
        <w:overflowPunct w:val="0"/>
        <w:autoSpaceDE w:val="0"/>
        <w:autoSpaceDN w:val="0"/>
        <w:adjustRightInd w:val="0"/>
        <w:spacing w:after="0" w:line="240" w:lineRule="auto"/>
        <w:ind w:left="426"/>
        <w:jc w:val="both"/>
        <w:textAlignment w:val="baseline"/>
        <w:rPr>
          <w:rFonts w:eastAsia="Times New Roman"/>
          <w:lang w:eastAsia="hu-HU"/>
        </w:rPr>
      </w:pPr>
    </w:p>
    <w:p w:rsidR="008E21EA" w:rsidRDefault="00BE3096" w:rsidP="008E21EA">
      <w:pPr>
        <w:pStyle w:val="Listaszerbekezds"/>
        <w:numPr>
          <w:ilvl w:val="0"/>
          <w:numId w:val="3"/>
        </w:numPr>
        <w:tabs>
          <w:tab w:val="left" w:pos="456"/>
        </w:tabs>
        <w:overflowPunct w:val="0"/>
        <w:autoSpaceDE w:val="0"/>
        <w:autoSpaceDN w:val="0"/>
        <w:adjustRightInd w:val="0"/>
        <w:spacing w:after="0" w:line="240" w:lineRule="auto"/>
        <w:ind w:left="426"/>
        <w:jc w:val="both"/>
        <w:textAlignment w:val="baseline"/>
        <w:rPr>
          <w:rFonts w:eastAsia="Times New Roman"/>
          <w:lang w:eastAsia="hu-HU"/>
        </w:rPr>
      </w:pPr>
      <w:r w:rsidRPr="008E21EA">
        <w:rPr>
          <w:rFonts w:eastAsia="Times New Roman"/>
          <w:lang w:eastAsia="hu-HU"/>
        </w:rPr>
        <w:t xml:space="preserve">A 2. § (1) bekezdésében megállapított bevételek és kiadások önkormányzati, polgármesteri hivatali, továbbá költségvetési </w:t>
      </w:r>
      <w:proofErr w:type="spellStart"/>
      <w:r w:rsidRPr="008E21EA">
        <w:rPr>
          <w:rFonts w:eastAsia="Times New Roman"/>
          <w:lang w:eastAsia="hu-HU"/>
        </w:rPr>
        <w:t>szervenkénti</w:t>
      </w:r>
      <w:proofErr w:type="spellEnd"/>
      <w:r w:rsidRPr="008E21EA">
        <w:rPr>
          <w:rFonts w:eastAsia="Times New Roman"/>
          <w:lang w:eastAsia="hu-HU"/>
        </w:rPr>
        <w:t xml:space="preserve"> megoszlását, költségvetési </w:t>
      </w:r>
      <w:proofErr w:type="spellStart"/>
      <w:r w:rsidRPr="008E21EA">
        <w:rPr>
          <w:rFonts w:eastAsia="Times New Roman"/>
          <w:lang w:eastAsia="hu-HU"/>
        </w:rPr>
        <w:t>szervenként</w:t>
      </w:r>
      <w:proofErr w:type="spellEnd"/>
      <w:r w:rsidRPr="008E21EA">
        <w:rPr>
          <w:rFonts w:eastAsia="Times New Roman"/>
          <w:lang w:eastAsia="hu-HU"/>
        </w:rPr>
        <w:t xml:space="preserve">, </w:t>
      </w:r>
      <w:proofErr w:type="spellStart"/>
      <w:r w:rsidRPr="008E21EA">
        <w:rPr>
          <w:rFonts w:eastAsia="Times New Roman"/>
          <w:lang w:eastAsia="hu-HU"/>
        </w:rPr>
        <w:t>feladatonként</w:t>
      </w:r>
      <w:proofErr w:type="spellEnd"/>
      <w:r w:rsidRPr="008E21EA">
        <w:rPr>
          <w:rFonts w:eastAsia="Times New Roman"/>
          <w:lang w:eastAsia="hu-HU"/>
        </w:rPr>
        <w:t xml:space="preserve"> a 9.1., 9.2., 9.3. mellékletek szerint határozza meg.</w:t>
      </w:r>
    </w:p>
    <w:p w:rsidR="008E21EA" w:rsidRPr="008E21EA" w:rsidRDefault="008E21EA" w:rsidP="008E21EA">
      <w:pPr>
        <w:pStyle w:val="Listaszerbekezds"/>
        <w:ind w:left="426"/>
        <w:rPr>
          <w:rFonts w:eastAsia="Times New Roman"/>
          <w:lang w:eastAsia="hu-HU"/>
        </w:rPr>
      </w:pPr>
    </w:p>
    <w:p w:rsidR="00BE3096" w:rsidRPr="008E21EA" w:rsidRDefault="00BE3096" w:rsidP="008E21EA">
      <w:pPr>
        <w:pStyle w:val="Listaszerbekezds"/>
        <w:numPr>
          <w:ilvl w:val="0"/>
          <w:numId w:val="3"/>
        </w:numPr>
        <w:tabs>
          <w:tab w:val="left" w:pos="456"/>
        </w:tabs>
        <w:overflowPunct w:val="0"/>
        <w:autoSpaceDE w:val="0"/>
        <w:autoSpaceDN w:val="0"/>
        <w:adjustRightInd w:val="0"/>
        <w:spacing w:after="0" w:line="240" w:lineRule="auto"/>
        <w:ind w:left="426"/>
        <w:jc w:val="both"/>
        <w:textAlignment w:val="baseline"/>
        <w:rPr>
          <w:rFonts w:eastAsia="Times New Roman"/>
          <w:lang w:eastAsia="hu-HU"/>
        </w:rPr>
      </w:pPr>
      <w:r w:rsidRPr="008E21EA">
        <w:rPr>
          <w:rFonts w:eastAsia="Times New Roman"/>
          <w:lang w:eastAsia="hu-HU"/>
        </w:rPr>
        <w:t>A képviselő-testület az önkormányzat középtávú tervét a 11. melléklet szerint hagyja jóvá.</w:t>
      </w:r>
    </w:p>
    <w:p w:rsidR="00BE3096" w:rsidRPr="00BE3096" w:rsidRDefault="00BE3096" w:rsidP="008E21EA">
      <w:pPr>
        <w:overflowPunct w:val="0"/>
        <w:autoSpaceDE w:val="0"/>
        <w:autoSpaceDN w:val="0"/>
        <w:adjustRightInd w:val="0"/>
        <w:spacing w:after="0" w:line="240" w:lineRule="auto"/>
        <w:jc w:val="both"/>
        <w:rPr>
          <w:rFonts w:eastAsia="Times New Roman"/>
          <w:b/>
          <w:bCs/>
          <w:color w:val="000000"/>
          <w:lang w:eastAsia="hu-HU"/>
        </w:rPr>
      </w:pPr>
    </w:p>
    <w:p w:rsidR="00BE3096" w:rsidRPr="008E21EA" w:rsidRDefault="00BE3096" w:rsidP="008E21EA">
      <w:pPr>
        <w:pStyle w:val="Listaszerbekezds"/>
        <w:numPr>
          <w:ilvl w:val="0"/>
          <w:numId w:val="2"/>
        </w:numPr>
        <w:tabs>
          <w:tab w:val="left" w:pos="456"/>
        </w:tabs>
        <w:overflowPunct w:val="0"/>
        <w:autoSpaceDE w:val="0"/>
        <w:autoSpaceDN w:val="0"/>
        <w:adjustRightInd w:val="0"/>
        <w:spacing w:after="0" w:line="240" w:lineRule="auto"/>
        <w:jc w:val="center"/>
        <w:textAlignment w:val="baseline"/>
        <w:rPr>
          <w:rFonts w:eastAsia="Times New Roman"/>
          <w:b/>
          <w:bCs/>
          <w:lang w:eastAsia="hu-HU"/>
        </w:rPr>
      </w:pPr>
      <w:r w:rsidRPr="008E21EA">
        <w:rPr>
          <w:rFonts w:eastAsia="Times New Roman"/>
          <w:b/>
          <w:bCs/>
          <w:lang w:eastAsia="hu-HU"/>
        </w:rPr>
        <w:t>Az általános és céltartalék</w:t>
      </w:r>
    </w:p>
    <w:p w:rsidR="008E21EA" w:rsidRPr="008E21EA" w:rsidRDefault="008E21EA" w:rsidP="008E21EA">
      <w:pPr>
        <w:pStyle w:val="Listaszerbekezds"/>
        <w:tabs>
          <w:tab w:val="left" w:pos="456"/>
        </w:tabs>
        <w:overflowPunct w:val="0"/>
        <w:autoSpaceDE w:val="0"/>
        <w:autoSpaceDN w:val="0"/>
        <w:adjustRightInd w:val="0"/>
        <w:spacing w:after="0" w:line="240" w:lineRule="auto"/>
        <w:textAlignment w:val="baseline"/>
        <w:rPr>
          <w:rFonts w:eastAsia="Times New Roman"/>
          <w:b/>
          <w:bCs/>
          <w:lang w:eastAsia="hu-HU"/>
        </w:rPr>
      </w:pPr>
    </w:p>
    <w:p w:rsidR="00BE3096" w:rsidRDefault="00BE3096" w:rsidP="008E21EA">
      <w:pPr>
        <w:tabs>
          <w:tab w:val="left" w:pos="456"/>
        </w:tabs>
        <w:overflowPunct w:val="0"/>
        <w:autoSpaceDE w:val="0"/>
        <w:autoSpaceDN w:val="0"/>
        <w:adjustRightInd w:val="0"/>
        <w:spacing w:after="0" w:line="240" w:lineRule="auto"/>
        <w:ind w:left="456" w:hanging="456"/>
        <w:jc w:val="center"/>
        <w:textAlignment w:val="baseline"/>
        <w:rPr>
          <w:rFonts w:eastAsia="Times New Roman"/>
          <w:b/>
          <w:bCs/>
          <w:lang w:eastAsia="hu-HU"/>
        </w:rPr>
      </w:pPr>
      <w:r w:rsidRPr="00BE3096">
        <w:rPr>
          <w:rFonts w:eastAsia="Times New Roman"/>
          <w:b/>
          <w:bCs/>
          <w:lang w:eastAsia="hu-HU"/>
        </w:rPr>
        <w:t>4.§</w:t>
      </w:r>
    </w:p>
    <w:p w:rsidR="008E21EA" w:rsidRPr="00BE3096" w:rsidRDefault="008E21EA" w:rsidP="008E21EA">
      <w:pPr>
        <w:tabs>
          <w:tab w:val="left" w:pos="456"/>
        </w:tabs>
        <w:overflowPunct w:val="0"/>
        <w:autoSpaceDE w:val="0"/>
        <w:autoSpaceDN w:val="0"/>
        <w:adjustRightInd w:val="0"/>
        <w:spacing w:after="0" w:line="240" w:lineRule="auto"/>
        <w:ind w:left="456" w:hanging="456"/>
        <w:jc w:val="center"/>
        <w:textAlignment w:val="baseline"/>
        <w:rPr>
          <w:rFonts w:eastAsia="Times New Roman"/>
          <w:b/>
          <w:bCs/>
          <w:lang w:eastAsia="hu-HU"/>
        </w:rPr>
      </w:pPr>
    </w:p>
    <w:p w:rsidR="00BE3096" w:rsidRPr="00BE3096" w:rsidRDefault="00BE3096" w:rsidP="008E21EA">
      <w:pPr>
        <w:tabs>
          <w:tab w:val="left" w:pos="456"/>
        </w:tabs>
        <w:overflowPunct w:val="0"/>
        <w:autoSpaceDE w:val="0"/>
        <w:autoSpaceDN w:val="0"/>
        <w:adjustRightInd w:val="0"/>
        <w:spacing w:after="0" w:line="240" w:lineRule="auto"/>
        <w:ind w:left="456" w:hanging="456"/>
        <w:jc w:val="both"/>
        <w:textAlignment w:val="baseline"/>
        <w:rPr>
          <w:rFonts w:eastAsia="Times New Roman"/>
          <w:color w:val="000000"/>
          <w:lang w:eastAsia="hu-HU"/>
        </w:rPr>
      </w:pPr>
      <w:r w:rsidRPr="00BE3096">
        <w:rPr>
          <w:rFonts w:eastAsia="Times New Roman"/>
          <w:lang w:eastAsia="hu-HU"/>
        </w:rPr>
        <w:t xml:space="preserve">(1) </w:t>
      </w:r>
      <w:r w:rsidRPr="00BE3096">
        <w:rPr>
          <w:rFonts w:eastAsia="Times New Roman"/>
          <w:color w:val="000000"/>
          <w:lang w:eastAsia="hu-HU"/>
        </w:rPr>
        <w:t xml:space="preserve">A Képviselő-testület az önkormányzat 2020. évi </w:t>
      </w:r>
    </w:p>
    <w:p w:rsidR="00BE3096" w:rsidRPr="00BE3096" w:rsidRDefault="00BE3096" w:rsidP="008E21EA">
      <w:pPr>
        <w:overflowPunct w:val="0"/>
        <w:autoSpaceDE w:val="0"/>
        <w:autoSpaceDN w:val="0"/>
        <w:adjustRightInd w:val="0"/>
        <w:spacing w:after="0" w:line="240" w:lineRule="auto"/>
        <w:ind w:left="1276" w:hanging="850"/>
        <w:jc w:val="both"/>
        <w:textAlignment w:val="baseline"/>
        <w:rPr>
          <w:rFonts w:eastAsia="Times New Roman"/>
          <w:color w:val="000000"/>
          <w:lang w:eastAsia="hu-HU"/>
        </w:rPr>
      </w:pPr>
      <w:r w:rsidRPr="00BE3096">
        <w:rPr>
          <w:rFonts w:eastAsia="Times New Roman"/>
          <w:color w:val="000000"/>
          <w:lang w:eastAsia="hu-HU"/>
        </w:rPr>
        <w:t xml:space="preserve">a) általános működési tartalékát              </w:t>
      </w:r>
      <w:r w:rsidRPr="00BE3096">
        <w:rPr>
          <w:rFonts w:eastAsia="Times New Roman"/>
          <w:color w:val="000000"/>
          <w:lang w:eastAsia="hu-HU"/>
        </w:rPr>
        <w:tab/>
        <w:t xml:space="preserve">    4 264 005 Ft-tal,</w:t>
      </w:r>
    </w:p>
    <w:p w:rsidR="00BE3096" w:rsidRPr="00BE3096" w:rsidRDefault="00BE3096" w:rsidP="008E21EA">
      <w:pPr>
        <w:overflowPunct w:val="0"/>
        <w:autoSpaceDE w:val="0"/>
        <w:autoSpaceDN w:val="0"/>
        <w:adjustRightInd w:val="0"/>
        <w:spacing w:after="0" w:line="240" w:lineRule="auto"/>
        <w:ind w:left="1276" w:hanging="850"/>
        <w:jc w:val="both"/>
        <w:textAlignment w:val="baseline"/>
        <w:rPr>
          <w:rFonts w:eastAsia="Times New Roman"/>
          <w:color w:val="000000"/>
          <w:lang w:eastAsia="hu-HU"/>
        </w:rPr>
      </w:pPr>
      <w:r w:rsidRPr="00BE3096">
        <w:rPr>
          <w:rFonts w:eastAsia="Times New Roman"/>
          <w:color w:val="000000"/>
          <w:lang w:eastAsia="hu-HU"/>
        </w:rPr>
        <w:t xml:space="preserve">b) általános felhalmozási tartalékát           </w:t>
      </w:r>
      <w:proofErr w:type="gramStart"/>
      <w:r w:rsidRPr="00BE3096">
        <w:rPr>
          <w:rFonts w:eastAsia="Times New Roman"/>
          <w:color w:val="000000"/>
          <w:lang w:eastAsia="hu-HU"/>
        </w:rPr>
        <w:tab/>
        <w:t xml:space="preserve">  21</w:t>
      </w:r>
      <w:proofErr w:type="gramEnd"/>
      <w:r w:rsidRPr="00BE3096">
        <w:rPr>
          <w:rFonts w:eastAsia="Times New Roman"/>
          <w:color w:val="000000"/>
          <w:lang w:eastAsia="hu-HU"/>
        </w:rPr>
        <w:t> 947 580 Ft-tal,</w:t>
      </w:r>
    </w:p>
    <w:p w:rsidR="00BE3096" w:rsidRPr="00BE3096" w:rsidRDefault="00BE3096" w:rsidP="008E21EA">
      <w:pPr>
        <w:overflowPunct w:val="0"/>
        <w:autoSpaceDE w:val="0"/>
        <w:autoSpaceDN w:val="0"/>
        <w:adjustRightInd w:val="0"/>
        <w:spacing w:after="0" w:line="240" w:lineRule="auto"/>
        <w:ind w:left="1276" w:hanging="850"/>
        <w:jc w:val="both"/>
        <w:textAlignment w:val="baseline"/>
        <w:rPr>
          <w:rFonts w:eastAsia="Times New Roman"/>
          <w:color w:val="000000"/>
          <w:lang w:eastAsia="hu-HU"/>
        </w:rPr>
      </w:pPr>
      <w:r w:rsidRPr="00BE3096">
        <w:rPr>
          <w:rFonts w:eastAsia="Times New Roman"/>
          <w:color w:val="000000"/>
          <w:lang w:eastAsia="hu-HU"/>
        </w:rPr>
        <w:t xml:space="preserve">c) </w:t>
      </w:r>
      <w:proofErr w:type="spellStart"/>
      <w:r w:rsidRPr="00BE3096">
        <w:rPr>
          <w:rFonts w:eastAsia="Times New Roman"/>
          <w:color w:val="000000"/>
          <w:lang w:eastAsia="hu-HU"/>
        </w:rPr>
        <w:t>céltartalékát</w:t>
      </w:r>
      <w:proofErr w:type="spellEnd"/>
      <w:r w:rsidRPr="00BE3096">
        <w:rPr>
          <w:rFonts w:eastAsia="Times New Roman"/>
          <w:color w:val="000000"/>
          <w:lang w:eastAsia="hu-HU"/>
        </w:rPr>
        <w:t xml:space="preserve">      </w:t>
      </w:r>
      <w:r w:rsidRPr="00BE3096">
        <w:rPr>
          <w:rFonts w:eastAsia="Times New Roman"/>
          <w:color w:val="000000"/>
          <w:lang w:eastAsia="hu-HU"/>
        </w:rPr>
        <w:tab/>
      </w:r>
      <w:r w:rsidRPr="00BE3096">
        <w:rPr>
          <w:rFonts w:eastAsia="Times New Roman"/>
          <w:color w:val="000000"/>
          <w:lang w:eastAsia="hu-HU"/>
        </w:rPr>
        <w:tab/>
      </w:r>
      <w:r w:rsidRPr="00BE3096">
        <w:rPr>
          <w:rFonts w:eastAsia="Times New Roman"/>
          <w:color w:val="000000"/>
          <w:lang w:eastAsia="hu-HU"/>
        </w:rPr>
        <w:tab/>
      </w:r>
      <w:r w:rsidRPr="00BE3096">
        <w:rPr>
          <w:rFonts w:eastAsia="Times New Roman"/>
          <w:color w:val="000000"/>
          <w:lang w:eastAsia="hu-HU"/>
        </w:rPr>
        <w:tab/>
        <w:t xml:space="preserve">                  0 Ft-tal,</w:t>
      </w:r>
    </w:p>
    <w:p w:rsidR="00BE3096" w:rsidRPr="00BE3096" w:rsidRDefault="00BE3096" w:rsidP="008E21EA">
      <w:pPr>
        <w:overflowPunct w:val="0"/>
        <w:autoSpaceDE w:val="0"/>
        <w:autoSpaceDN w:val="0"/>
        <w:adjustRightInd w:val="0"/>
        <w:spacing w:after="0" w:line="240" w:lineRule="auto"/>
        <w:ind w:left="1276" w:hanging="567"/>
        <w:jc w:val="both"/>
        <w:textAlignment w:val="baseline"/>
        <w:rPr>
          <w:rFonts w:eastAsia="Times New Roman"/>
          <w:color w:val="000000"/>
          <w:lang w:eastAsia="hu-HU"/>
        </w:rPr>
      </w:pPr>
      <w:proofErr w:type="spellStart"/>
      <w:r w:rsidRPr="00BE3096">
        <w:rPr>
          <w:rFonts w:eastAsia="Times New Roman"/>
          <w:color w:val="000000"/>
          <w:lang w:eastAsia="hu-HU"/>
        </w:rPr>
        <w:t>ca</w:t>
      </w:r>
      <w:proofErr w:type="spellEnd"/>
      <w:r w:rsidRPr="00BE3096">
        <w:rPr>
          <w:rFonts w:eastAsia="Times New Roman"/>
          <w:color w:val="000000"/>
          <w:lang w:eastAsia="hu-HU"/>
        </w:rPr>
        <w:t xml:space="preserve">) felújítási </w:t>
      </w:r>
      <w:proofErr w:type="spellStart"/>
      <w:proofErr w:type="gramStart"/>
      <w:r w:rsidRPr="00BE3096">
        <w:rPr>
          <w:rFonts w:eastAsia="Times New Roman"/>
          <w:color w:val="000000"/>
          <w:lang w:eastAsia="hu-HU"/>
        </w:rPr>
        <w:t>céltartalékát</w:t>
      </w:r>
      <w:proofErr w:type="spellEnd"/>
      <w:r w:rsidRPr="00BE3096">
        <w:rPr>
          <w:rFonts w:eastAsia="Times New Roman"/>
          <w:color w:val="000000"/>
          <w:lang w:eastAsia="hu-HU"/>
        </w:rPr>
        <w:t xml:space="preserve">  </w:t>
      </w:r>
      <w:r w:rsidRPr="00BE3096">
        <w:rPr>
          <w:rFonts w:eastAsia="Times New Roman"/>
          <w:color w:val="000000"/>
          <w:lang w:eastAsia="hu-HU"/>
        </w:rPr>
        <w:tab/>
      </w:r>
      <w:proofErr w:type="gramEnd"/>
      <w:r w:rsidRPr="00BE3096">
        <w:rPr>
          <w:rFonts w:eastAsia="Times New Roman"/>
          <w:color w:val="000000"/>
          <w:lang w:eastAsia="hu-HU"/>
        </w:rPr>
        <w:tab/>
      </w:r>
      <w:r w:rsidRPr="00BE3096">
        <w:rPr>
          <w:rFonts w:eastAsia="Times New Roman"/>
          <w:color w:val="000000"/>
          <w:lang w:eastAsia="hu-HU"/>
        </w:rPr>
        <w:tab/>
        <w:t xml:space="preserve">                  0 Ft-tal,</w:t>
      </w:r>
    </w:p>
    <w:p w:rsidR="00BE3096" w:rsidRPr="00BE3096" w:rsidRDefault="00BE3096" w:rsidP="008E21EA">
      <w:pPr>
        <w:overflowPunct w:val="0"/>
        <w:autoSpaceDE w:val="0"/>
        <w:autoSpaceDN w:val="0"/>
        <w:adjustRightInd w:val="0"/>
        <w:spacing w:after="0" w:line="240" w:lineRule="auto"/>
        <w:ind w:left="1276" w:hanging="567"/>
        <w:jc w:val="both"/>
        <w:textAlignment w:val="baseline"/>
        <w:rPr>
          <w:rFonts w:eastAsia="Times New Roman"/>
          <w:lang w:eastAsia="hu-HU"/>
        </w:rPr>
      </w:pPr>
      <w:proofErr w:type="spellStart"/>
      <w:r w:rsidRPr="00BE3096">
        <w:rPr>
          <w:rFonts w:eastAsia="Times New Roman"/>
          <w:color w:val="000000"/>
          <w:lang w:eastAsia="hu-HU"/>
        </w:rPr>
        <w:t>cb</w:t>
      </w:r>
      <w:proofErr w:type="spellEnd"/>
      <w:r w:rsidRPr="00BE3096">
        <w:rPr>
          <w:rFonts w:eastAsia="Times New Roman"/>
          <w:color w:val="000000"/>
          <w:lang w:eastAsia="hu-HU"/>
        </w:rPr>
        <w:t xml:space="preserve">) beruházási </w:t>
      </w:r>
      <w:proofErr w:type="spellStart"/>
      <w:r w:rsidRPr="00BE3096">
        <w:rPr>
          <w:rFonts w:eastAsia="Times New Roman"/>
          <w:color w:val="000000"/>
          <w:lang w:eastAsia="hu-HU"/>
        </w:rPr>
        <w:t>céltartalékát</w:t>
      </w:r>
      <w:proofErr w:type="spellEnd"/>
      <w:r w:rsidRPr="00BE3096">
        <w:rPr>
          <w:rFonts w:eastAsia="Times New Roman"/>
          <w:color w:val="000000"/>
          <w:lang w:eastAsia="hu-HU"/>
        </w:rPr>
        <w:t xml:space="preserve">                                             0 Ft-tal</w:t>
      </w:r>
      <w:r w:rsidRPr="00BE3096">
        <w:rPr>
          <w:rFonts w:eastAsia="Times New Roman"/>
          <w:lang w:eastAsia="hu-HU"/>
        </w:rPr>
        <w:t xml:space="preserve"> hagyja jóvá.</w:t>
      </w:r>
    </w:p>
    <w:p w:rsidR="00BE3096" w:rsidRPr="00BE3096" w:rsidRDefault="00BE3096" w:rsidP="008E21EA">
      <w:pPr>
        <w:overflowPunct w:val="0"/>
        <w:autoSpaceDE w:val="0"/>
        <w:autoSpaceDN w:val="0"/>
        <w:adjustRightInd w:val="0"/>
        <w:spacing w:after="0" w:line="240" w:lineRule="auto"/>
        <w:jc w:val="both"/>
        <w:textAlignment w:val="baseline"/>
        <w:rPr>
          <w:rFonts w:eastAsia="Times New Roman"/>
          <w:lang w:eastAsia="hu-HU"/>
        </w:rPr>
      </w:pPr>
    </w:p>
    <w:p w:rsidR="00BE3096" w:rsidRPr="00BE3096" w:rsidRDefault="00BE3096" w:rsidP="008E21EA">
      <w:pPr>
        <w:tabs>
          <w:tab w:val="left" w:pos="456"/>
        </w:tabs>
        <w:overflowPunct w:val="0"/>
        <w:autoSpaceDE w:val="0"/>
        <w:autoSpaceDN w:val="0"/>
        <w:adjustRightInd w:val="0"/>
        <w:spacing w:after="0" w:line="240" w:lineRule="auto"/>
        <w:ind w:left="456" w:hanging="456"/>
        <w:jc w:val="both"/>
        <w:textAlignment w:val="baseline"/>
        <w:rPr>
          <w:rFonts w:eastAsia="Times New Roman"/>
          <w:lang w:eastAsia="hu-HU"/>
        </w:rPr>
      </w:pPr>
      <w:r w:rsidRPr="00BE3096">
        <w:rPr>
          <w:rFonts w:eastAsia="Times New Roman"/>
          <w:lang w:eastAsia="hu-HU"/>
        </w:rPr>
        <w:lastRenderedPageBreak/>
        <w:t>(2)</w:t>
      </w:r>
      <w:r w:rsidR="008E21EA">
        <w:rPr>
          <w:rFonts w:eastAsia="Times New Roman"/>
          <w:lang w:eastAsia="hu-HU"/>
        </w:rPr>
        <w:tab/>
      </w:r>
      <w:r w:rsidRPr="00BE3096">
        <w:rPr>
          <w:rFonts w:eastAsia="Times New Roman"/>
          <w:lang w:eastAsia="hu-HU"/>
        </w:rPr>
        <w:t>Az önkormányzat év közben képződött nem tervezett, felhasználási célhoz nem kötött többletbevételével az általános tartalékot kell növelni.</w:t>
      </w:r>
    </w:p>
    <w:p w:rsidR="00BE3096" w:rsidRPr="00BE3096" w:rsidRDefault="00BE3096" w:rsidP="008E21EA">
      <w:pPr>
        <w:overflowPunct w:val="0"/>
        <w:autoSpaceDE w:val="0"/>
        <w:autoSpaceDN w:val="0"/>
        <w:adjustRightInd w:val="0"/>
        <w:spacing w:after="0" w:line="240" w:lineRule="auto"/>
        <w:jc w:val="center"/>
        <w:textAlignment w:val="baseline"/>
        <w:rPr>
          <w:rFonts w:eastAsia="Times New Roman"/>
          <w:b/>
          <w:bCs/>
          <w:color w:val="000000"/>
          <w:highlight w:val="yellow"/>
          <w:lang w:eastAsia="hu-HU"/>
        </w:rPr>
      </w:pPr>
    </w:p>
    <w:p w:rsidR="00BE3096" w:rsidRPr="00BE3096" w:rsidRDefault="00BE3096" w:rsidP="008E21EA">
      <w:pPr>
        <w:overflowPunct w:val="0"/>
        <w:autoSpaceDE w:val="0"/>
        <w:autoSpaceDN w:val="0"/>
        <w:adjustRightInd w:val="0"/>
        <w:spacing w:after="0" w:line="240" w:lineRule="auto"/>
        <w:jc w:val="center"/>
        <w:textAlignment w:val="baseline"/>
        <w:rPr>
          <w:rFonts w:eastAsia="Times New Roman"/>
          <w:b/>
          <w:bCs/>
          <w:color w:val="000000"/>
          <w:lang w:eastAsia="hu-HU"/>
        </w:rPr>
      </w:pPr>
      <w:r w:rsidRPr="00BE3096">
        <w:rPr>
          <w:rFonts w:eastAsia="Times New Roman"/>
          <w:b/>
          <w:bCs/>
          <w:color w:val="000000"/>
          <w:lang w:eastAsia="hu-HU"/>
        </w:rPr>
        <w:t>5.  A költségvetési többlet felhasználása, a költségvetési hiány finanszírozásának módja</w:t>
      </w:r>
    </w:p>
    <w:p w:rsidR="00BE3096" w:rsidRPr="00BE3096" w:rsidRDefault="00BE3096" w:rsidP="008E21EA">
      <w:pPr>
        <w:overflowPunct w:val="0"/>
        <w:autoSpaceDE w:val="0"/>
        <w:autoSpaceDN w:val="0"/>
        <w:adjustRightInd w:val="0"/>
        <w:spacing w:after="0" w:line="240" w:lineRule="auto"/>
        <w:jc w:val="center"/>
        <w:textAlignment w:val="baseline"/>
        <w:rPr>
          <w:rFonts w:eastAsia="Times New Roman"/>
          <w:b/>
          <w:bCs/>
          <w:color w:val="000000"/>
          <w:lang w:eastAsia="hu-HU"/>
        </w:rPr>
      </w:pPr>
    </w:p>
    <w:p w:rsidR="00BE3096" w:rsidRPr="00BE3096" w:rsidRDefault="00BE3096" w:rsidP="008E21EA">
      <w:pPr>
        <w:overflowPunct w:val="0"/>
        <w:autoSpaceDE w:val="0"/>
        <w:autoSpaceDN w:val="0"/>
        <w:adjustRightInd w:val="0"/>
        <w:spacing w:after="0" w:line="240" w:lineRule="auto"/>
        <w:jc w:val="center"/>
        <w:textAlignment w:val="baseline"/>
        <w:rPr>
          <w:rFonts w:eastAsia="Times New Roman"/>
          <w:b/>
          <w:bCs/>
          <w:color w:val="000000"/>
          <w:lang w:eastAsia="hu-HU"/>
        </w:rPr>
      </w:pPr>
      <w:r w:rsidRPr="00BE3096">
        <w:rPr>
          <w:rFonts w:eastAsia="Times New Roman"/>
          <w:b/>
          <w:bCs/>
          <w:color w:val="000000"/>
          <w:lang w:eastAsia="hu-HU"/>
        </w:rPr>
        <w:t>5.§</w:t>
      </w:r>
    </w:p>
    <w:p w:rsidR="00BE3096" w:rsidRPr="00BE3096" w:rsidRDefault="00BE3096" w:rsidP="008E21EA">
      <w:pPr>
        <w:overflowPunct w:val="0"/>
        <w:autoSpaceDE w:val="0"/>
        <w:autoSpaceDN w:val="0"/>
        <w:adjustRightInd w:val="0"/>
        <w:spacing w:after="0" w:line="240" w:lineRule="auto"/>
        <w:textAlignment w:val="baseline"/>
        <w:rPr>
          <w:rFonts w:eastAsia="Times New Roman"/>
          <w:b/>
          <w:bCs/>
          <w:lang w:eastAsia="hu-HU"/>
        </w:rPr>
      </w:pPr>
    </w:p>
    <w:p w:rsidR="00BE3096" w:rsidRPr="00BE3096" w:rsidRDefault="00BE3096" w:rsidP="008E21EA">
      <w:pPr>
        <w:tabs>
          <w:tab w:val="left" w:pos="456"/>
        </w:tabs>
        <w:overflowPunct w:val="0"/>
        <w:autoSpaceDE w:val="0"/>
        <w:autoSpaceDN w:val="0"/>
        <w:adjustRightInd w:val="0"/>
        <w:spacing w:after="0" w:line="240" w:lineRule="auto"/>
        <w:ind w:left="456" w:hanging="456"/>
        <w:jc w:val="both"/>
        <w:textAlignment w:val="baseline"/>
        <w:rPr>
          <w:rFonts w:eastAsia="Times New Roman"/>
          <w:lang w:eastAsia="hu-HU"/>
        </w:rPr>
      </w:pPr>
      <w:r w:rsidRPr="00BE3096">
        <w:rPr>
          <w:rFonts w:eastAsia="Times New Roman"/>
          <w:lang w:eastAsia="hu-HU"/>
        </w:rPr>
        <w:t>(1)</w:t>
      </w:r>
      <w:r w:rsidR="008E21EA">
        <w:rPr>
          <w:rFonts w:eastAsia="Times New Roman"/>
          <w:lang w:eastAsia="hu-HU"/>
        </w:rPr>
        <w:tab/>
      </w:r>
      <w:r w:rsidRPr="00BE3096">
        <w:rPr>
          <w:rFonts w:eastAsia="Times New Roman"/>
          <w:lang w:eastAsia="hu-HU"/>
        </w:rPr>
        <w:t>Az önkormányzati gazdálkodás során az év közben létrejött hiány finanszírozási módja az önkormányzat 2019. évi pénzmaradványa.</w:t>
      </w:r>
    </w:p>
    <w:p w:rsidR="00BE3096" w:rsidRPr="00BE3096" w:rsidRDefault="00BE3096" w:rsidP="008E21EA">
      <w:pPr>
        <w:overflowPunct w:val="0"/>
        <w:autoSpaceDE w:val="0"/>
        <w:autoSpaceDN w:val="0"/>
        <w:adjustRightInd w:val="0"/>
        <w:spacing w:after="0" w:line="240" w:lineRule="auto"/>
        <w:jc w:val="both"/>
        <w:textAlignment w:val="baseline"/>
        <w:rPr>
          <w:rFonts w:eastAsia="Times New Roman"/>
          <w:lang w:eastAsia="hu-HU"/>
        </w:rPr>
      </w:pPr>
    </w:p>
    <w:p w:rsidR="00BE3096" w:rsidRDefault="00BE3096" w:rsidP="008E21EA">
      <w:pPr>
        <w:tabs>
          <w:tab w:val="left" w:pos="456"/>
        </w:tabs>
        <w:overflowPunct w:val="0"/>
        <w:autoSpaceDE w:val="0"/>
        <w:autoSpaceDN w:val="0"/>
        <w:adjustRightInd w:val="0"/>
        <w:spacing w:after="0" w:line="240" w:lineRule="auto"/>
        <w:ind w:left="456" w:hanging="456"/>
        <w:jc w:val="both"/>
        <w:textAlignment w:val="baseline"/>
        <w:rPr>
          <w:rFonts w:eastAsia="Times New Roman"/>
          <w:lang w:eastAsia="hu-HU"/>
        </w:rPr>
      </w:pPr>
      <w:r w:rsidRPr="00BE3096">
        <w:rPr>
          <w:rFonts w:eastAsia="Times New Roman"/>
          <w:lang w:eastAsia="hu-HU"/>
        </w:rPr>
        <w:t>(2)</w:t>
      </w:r>
      <w:r w:rsidR="008E21EA">
        <w:rPr>
          <w:rFonts w:eastAsia="Times New Roman"/>
          <w:lang w:eastAsia="hu-HU"/>
        </w:rPr>
        <w:tab/>
      </w:r>
      <w:r w:rsidRPr="00BE3096">
        <w:rPr>
          <w:rFonts w:eastAsia="Times New Roman"/>
          <w:lang w:eastAsia="hu-HU"/>
        </w:rPr>
        <w:t>A gazdálkodás során az év közben létrejött bevételi többletet   pénzintézeti pénzlekötés útján kell hasznosítani. Az ezzel kapcsolatos pénzügyi műveletek lebonyolítására a képviselő-testület felhatalmazza a polgármestert, a képviselő-testület utólagos tájékoztatási kötelezettsége mellett.</w:t>
      </w:r>
    </w:p>
    <w:p w:rsidR="008E21EA" w:rsidRPr="00BE3096" w:rsidRDefault="008E21EA" w:rsidP="008E21EA">
      <w:pPr>
        <w:tabs>
          <w:tab w:val="left" w:pos="456"/>
        </w:tabs>
        <w:overflowPunct w:val="0"/>
        <w:autoSpaceDE w:val="0"/>
        <w:autoSpaceDN w:val="0"/>
        <w:adjustRightInd w:val="0"/>
        <w:spacing w:after="0" w:line="240" w:lineRule="auto"/>
        <w:ind w:left="456" w:hanging="456"/>
        <w:jc w:val="both"/>
        <w:textAlignment w:val="baseline"/>
        <w:rPr>
          <w:rFonts w:eastAsia="Times New Roman"/>
          <w:lang w:eastAsia="hu-HU"/>
        </w:rPr>
      </w:pPr>
    </w:p>
    <w:p w:rsidR="00BE3096" w:rsidRPr="00BE3096" w:rsidRDefault="00BE3096" w:rsidP="008E21EA">
      <w:pPr>
        <w:overflowPunct w:val="0"/>
        <w:autoSpaceDE w:val="0"/>
        <w:autoSpaceDN w:val="0"/>
        <w:adjustRightInd w:val="0"/>
        <w:spacing w:after="0" w:line="240" w:lineRule="auto"/>
        <w:jc w:val="center"/>
        <w:textAlignment w:val="baseline"/>
        <w:rPr>
          <w:rFonts w:eastAsia="Times New Roman"/>
          <w:b/>
          <w:bCs/>
          <w:lang w:eastAsia="hu-HU"/>
        </w:rPr>
      </w:pPr>
      <w:r w:rsidRPr="00BE3096">
        <w:rPr>
          <w:rFonts w:eastAsia="Times New Roman"/>
          <w:b/>
          <w:bCs/>
          <w:lang w:eastAsia="hu-HU"/>
        </w:rPr>
        <w:t>6.  Költségvetési szervek pénzmaradványa</w:t>
      </w:r>
    </w:p>
    <w:p w:rsidR="00BE3096" w:rsidRPr="00BE3096" w:rsidRDefault="00BE3096" w:rsidP="008E21EA">
      <w:pPr>
        <w:overflowPunct w:val="0"/>
        <w:autoSpaceDE w:val="0"/>
        <w:autoSpaceDN w:val="0"/>
        <w:adjustRightInd w:val="0"/>
        <w:spacing w:after="0" w:line="240" w:lineRule="auto"/>
        <w:jc w:val="center"/>
        <w:textAlignment w:val="baseline"/>
        <w:rPr>
          <w:rFonts w:eastAsia="Times New Roman"/>
          <w:b/>
          <w:bCs/>
          <w:lang w:eastAsia="hu-HU"/>
        </w:rPr>
      </w:pPr>
    </w:p>
    <w:p w:rsidR="00BE3096" w:rsidRPr="00BE3096" w:rsidRDefault="00BE3096" w:rsidP="008E21EA">
      <w:pPr>
        <w:overflowPunct w:val="0"/>
        <w:autoSpaceDE w:val="0"/>
        <w:autoSpaceDN w:val="0"/>
        <w:adjustRightInd w:val="0"/>
        <w:spacing w:after="0" w:line="240" w:lineRule="auto"/>
        <w:jc w:val="center"/>
        <w:textAlignment w:val="baseline"/>
        <w:rPr>
          <w:rFonts w:eastAsia="Times New Roman"/>
          <w:b/>
          <w:bCs/>
          <w:lang w:eastAsia="hu-HU"/>
        </w:rPr>
      </w:pPr>
      <w:r w:rsidRPr="00BE3096">
        <w:rPr>
          <w:rFonts w:eastAsia="Times New Roman"/>
          <w:b/>
          <w:bCs/>
          <w:lang w:eastAsia="hu-HU"/>
        </w:rPr>
        <w:t>6.§</w:t>
      </w:r>
    </w:p>
    <w:p w:rsidR="00BE3096" w:rsidRPr="00BE3096" w:rsidRDefault="00BE3096" w:rsidP="008E21EA">
      <w:pPr>
        <w:overflowPunct w:val="0"/>
        <w:autoSpaceDE w:val="0"/>
        <w:autoSpaceDN w:val="0"/>
        <w:adjustRightInd w:val="0"/>
        <w:spacing w:after="0" w:line="240" w:lineRule="auto"/>
        <w:jc w:val="center"/>
        <w:textAlignment w:val="baseline"/>
        <w:rPr>
          <w:rFonts w:eastAsia="Times New Roman"/>
          <w:lang w:eastAsia="hu-HU"/>
        </w:rPr>
      </w:pPr>
    </w:p>
    <w:p w:rsidR="00BE3096" w:rsidRPr="00BE3096" w:rsidRDefault="00BE3096" w:rsidP="008E21EA">
      <w:pPr>
        <w:overflowPunct w:val="0"/>
        <w:autoSpaceDE w:val="0"/>
        <w:autoSpaceDN w:val="0"/>
        <w:adjustRightInd w:val="0"/>
        <w:spacing w:after="0" w:line="240" w:lineRule="auto"/>
        <w:ind w:left="420" w:hanging="420"/>
        <w:jc w:val="both"/>
        <w:textAlignment w:val="baseline"/>
        <w:rPr>
          <w:rFonts w:eastAsia="Times New Roman"/>
          <w:lang w:eastAsia="hu-HU"/>
        </w:rPr>
      </w:pPr>
      <w:r w:rsidRPr="00BE3096">
        <w:rPr>
          <w:rFonts w:eastAsia="Times New Roman"/>
          <w:lang w:eastAsia="hu-HU"/>
        </w:rPr>
        <w:t>(1)</w:t>
      </w:r>
      <w:r w:rsidR="008E21EA">
        <w:rPr>
          <w:rFonts w:eastAsia="Times New Roman"/>
          <w:b/>
          <w:bCs/>
          <w:lang w:eastAsia="hu-HU"/>
        </w:rPr>
        <w:tab/>
      </w:r>
      <w:r w:rsidRPr="00BE3096">
        <w:rPr>
          <w:rFonts w:eastAsia="Times New Roman"/>
          <w:lang w:eastAsia="hu-HU"/>
        </w:rPr>
        <w:t xml:space="preserve">A helyi önkormányzati költségvetési szerv pénzmaradványát a képviselő-testület hagyja jóvá. </w:t>
      </w:r>
    </w:p>
    <w:p w:rsidR="00BE3096" w:rsidRPr="00BE3096" w:rsidRDefault="00BE3096" w:rsidP="008E21EA">
      <w:pPr>
        <w:overflowPunct w:val="0"/>
        <w:autoSpaceDE w:val="0"/>
        <w:autoSpaceDN w:val="0"/>
        <w:adjustRightInd w:val="0"/>
        <w:spacing w:after="0" w:line="240" w:lineRule="auto"/>
        <w:textAlignment w:val="baseline"/>
        <w:rPr>
          <w:rFonts w:eastAsia="Times New Roman"/>
          <w:lang w:eastAsia="hu-HU"/>
        </w:rPr>
      </w:pPr>
    </w:p>
    <w:p w:rsidR="00BE3096" w:rsidRDefault="00BE3096" w:rsidP="008E21EA">
      <w:pPr>
        <w:overflowPunct w:val="0"/>
        <w:autoSpaceDE w:val="0"/>
        <w:autoSpaceDN w:val="0"/>
        <w:adjustRightInd w:val="0"/>
        <w:spacing w:after="0" w:line="240" w:lineRule="auto"/>
        <w:ind w:left="420" w:hanging="420"/>
        <w:jc w:val="both"/>
        <w:textAlignment w:val="baseline"/>
        <w:rPr>
          <w:rFonts w:eastAsia="Times New Roman"/>
          <w:lang w:eastAsia="hu-HU"/>
        </w:rPr>
      </w:pPr>
      <w:r w:rsidRPr="00BE3096">
        <w:rPr>
          <w:rFonts w:eastAsia="Times New Roman"/>
          <w:lang w:eastAsia="hu-HU"/>
        </w:rPr>
        <w:t>(2)</w:t>
      </w:r>
      <w:r w:rsidR="008E21EA">
        <w:rPr>
          <w:rFonts w:eastAsia="Times New Roman"/>
          <w:lang w:eastAsia="hu-HU"/>
        </w:rPr>
        <w:tab/>
      </w:r>
      <w:r w:rsidRPr="00BE3096">
        <w:rPr>
          <w:rFonts w:eastAsia="Times New Roman"/>
          <w:lang w:eastAsia="hu-HU"/>
        </w:rPr>
        <w:t>A képviselő-testület gazdasági szükséghelyzetben a költségvetési szervet megillető pénzmaradvány felhasználását korlátozhatja. Gazdasági szükséghelyzetnek minősül különösen amikor az önkormányzat működése fizetésképtelenség miatt veszélybe kerül.</w:t>
      </w:r>
    </w:p>
    <w:p w:rsidR="008E21EA" w:rsidRPr="00BE3096" w:rsidRDefault="008E21EA" w:rsidP="008E21EA">
      <w:pPr>
        <w:overflowPunct w:val="0"/>
        <w:autoSpaceDE w:val="0"/>
        <w:autoSpaceDN w:val="0"/>
        <w:adjustRightInd w:val="0"/>
        <w:spacing w:after="0" w:line="240" w:lineRule="auto"/>
        <w:ind w:left="420" w:hanging="420"/>
        <w:jc w:val="both"/>
        <w:textAlignment w:val="baseline"/>
        <w:rPr>
          <w:rFonts w:eastAsia="Times New Roman"/>
          <w:lang w:eastAsia="hu-HU"/>
        </w:rPr>
      </w:pPr>
    </w:p>
    <w:p w:rsidR="00BE3096" w:rsidRDefault="00BE3096" w:rsidP="008E21EA">
      <w:pPr>
        <w:overflowPunct w:val="0"/>
        <w:autoSpaceDE w:val="0"/>
        <w:autoSpaceDN w:val="0"/>
        <w:adjustRightInd w:val="0"/>
        <w:spacing w:after="0" w:line="240" w:lineRule="auto"/>
        <w:jc w:val="center"/>
        <w:textAlignment w:val="baseline"/>
        <w:rPr>
          <w:rFonts w:eastAsia="Times New Roman"/>
          <w:b/>
          <w:bCs/>
          <w:lang w:eastAsia="hu-HU"/>
        </w:rPr>
      </w:pPr>
      <w:r w:rsidRPr="00BE3096">
        <w:rPr>
          <w:rFonts w:eastAsia="Times New Roman"/>
          <w:b/>
          <w:bCs/>
          <w:lang w:eastAsia="hu-HU"/>
        </w:rPr>
        <w:t>7.  A költségvetés végrehajtásának szabályai</w:t>
      </w:r>
    </w:p>
    <w:p w:rsidR="008E21EA" w:rsidRPr="00BE3096" w:rsidRDefault="008E21EA" w:rsidP="008E21EA">
      <w:pPr>
        <w:overflowPunct w:val="0"/>
        <w:autoSpaceDE w:val="0"/>
        <w:autoSpaceDN w:val="0"/>
        <w:adjustRightInd w:val="0"/>
        <w:spacing w:after="0" w:line="240" w:lineRule="auto"/>
        <w:jc w:val="center"/>
        <w:textAlignment w:val="baseline"/>
        <w:rPr>
          <w:rFonts w:eastAsia="Times New Roman"/>
          <w:b/>
          <w:bCs/>
          <w:lang w:eastAsia="hu-HU"/>
        </w:rPr>
      </w:pPr>
    </w:p>
    <w:p w:rsidR="00BE3096" w:rsidRDefault="00BE3096" w:rsidP="008E21EA">
      <w:pPr>
        <w:overflowPunct w:val="0"/>
        <w:autoSpaceDE w:val="0"/>
        <w:autoSpaceDN w:val="0"/>
        <w:adjustRightInd w:val="0"/>
        <w:spacing w:after="0" w:line="240" w:lineRule="auto"/>
        <w:jc w:val="center"/>
        <w:textAlignment w:val="baseline"/>
        <w:rPr>
          <w:rFonts w:eastAsia="Times New Roman"/>
          <w:b/>
          <w:bCs/>
          <w:lang w:eastAsia="hu-HU"/>
        </w:rPr>
      </w:pPr>
      <w:r w:rsidRPr="00BE3096">
        <w:rPr>
          <w:rFonts w:eastAsia="Times New Roman"/>
          <w:b/>
          <w:bCs/>
          <w:lang w:eastAsia="hu-HU"/>
        </w:rPr>
        <w:t>7.§</w:t>
      </w:r>
    </w:p>
    <w:p w:rsidR="008E21EA" w:rsidRPr="00BE3096" w:rsidRDefault="008E21EA" w:rsidP="008E21EA">
      <w:pPr>
        <w:overflowPunct w:val="0"/>
        <w:autoSpaceDE w:val="0"/>
        <w:autoSpaceDN w:val="0"/>
        <w:adjustRightInd w:val="0"/>
        <w:spacing w:after="0" w:line="240" w:lineRule="auto"/>
        <w:jc w:val="center"/>
        <w:textAlignment w:val="baseline"/>
        <w:rPr>
          <w:rFonts w:eastAsia="Times New Roman"/>
          <w:b/>
          <w:bCs/>
          <w:lang w:eastAsia="hu-HU"/>
        </w:rPr>
      </w:pPr>
    </w:p>
    <w:p w:rsidR="00BE3096" w:rsidRDefault="00BE3096" w:rsidP="008E21EA">
      <w:pPr>
        <w:tabs>
          <w:tab w:val="left" w:pos="456"/>
        </w:tabs>
        <w:overflowPunct w:val="0"/>
        <w:autoSpaceDE w:val="0"/>
        <w:autoSpaceDN w:val="0"/>
        <w:adjustRightInd w:val="0"/>
        <w:spacing w:after="0" w:line="240" w:lineRule="auto"/>
        <w:ind w:left="456" w:hanging="456"/>
        <w:jc w:val="both"/>
        <w:textAlignment w:val="baseline"/>
        <w:rPr>
          <w:rFonts w:eastAsia="Times New Roman"/>
          <w:lang w:eastAsia="hu-HU"/>
        </w:rPr>
      </w:pPr>
      <w:r w:rsidRPr="00BE3096">
        <w:rPr>
          <w:rFonts w:eastAsia="Times New Roman"/>
          <w:lang w:eastAsia="hu-HU"/>
        </w:rPr>
        <w:t>(1)</w:t>
      </w:r>
      <w:r w:rsidRPr="00BE3096">
        <w:rPr>
          <w:rFonts w:eastAsia="Times New Roman"/>
          <w:lang w:eastAsia="hu-HU"/>
        </w:rPr>
        <w:tab/>
        <w:t>Az önkormányzati szintű költségvetés végrehajtásáért a polgármester, a könyvvezetéssel kapcsolatos feladatok ellátásáért a jegyző a felelős.</w:t>
      </w:r>
    </w:p>
    <w:p w:rsidR="008E21EA" w:rsidRPr="00BE3096" w:rsidRDefault="008E21EA" w:rsidP="008E21EA">
      <w:pPr>
        <w:tabs>
          <w:tab w:val="left" w:pos="456"/>
        </w:tabs>
        <w:overflowPunct w:val="0"/>
        <w:autoSpaceDE w:val="0"/>
        <w:autoSpaceDN w:val="0"/>
        <w:adjustRightInd w:val="0"/>
        <w:spacing w:after="0" w:line="240" w:lineRule="auto"/>
        <w:ind w:left="456" w:hanging="456"/>
        <w:jc w:val="both"/>
        <w:textAlignment w:val="baseline"/>
        <w:rPr>
          <w:rFonts w:eastAsia="Times New Roman"/>
          <w:lang w:eastAsia="hu-HU"/>
        </w:rPr>
      </w:pPr>
    </w:p>
    <w:p w:rsidR="00BE3096" w:rsidRDefault="00BE3096" w:rsidP="008E21EA">
      <w:pPr>
        <w:overflowPunct w:val="0"/>
        <w:autoSpaceDE w:val="0"/>
        <w:autoSpaceDN w:val="0"/>
        <w:adjustRightInd w:val="0"/>
        <w:spacing w:after="0" w:line="240" w:lineRule="auto"/>
        <w:ind w:left="456" w:hanging="456"/>
        <w:jc w:val="both"/>
        <w:textAlignment w:val="baseline"/>
        <w:rPr>
          <w:rFonts w:eastAsia="Times New Roman"/>
          <w:lang w:eastAsia="hu-HU"/>
        </w:rPr>
      </w:pPr>
      <w:r w:rsidRPr="00BE3096">
        <w:rPr>
          <w:rFonts w:eastAsia="Times New Roman"/>
          <w:lang w:eastAsia="hu-HU"/>
        </w:rPr>
        <w:t>(2)</w:t>
      </w:r>
      <w:r w:rsidRPr="00BE3096">
        <w:rPr>
          <w:rFonts w:eastAsia="Times New Roman"/>
          <w:lang w:eastAsia="hu-HU"/>
        </w:rPr>
        <w:tab/>
        <w:t xml:space="preserve">A költségvetési hiány csökkentése érdekében év közben folyamatosan figyelemmel kell kísérni a kiadások csökkentésének és a bevételek növelésének lehetőségeit. </w:t>
      </w:r>
    </w:p>
    <w:p w:rsidR="008E21EA" w:rsidRPr="00BE3096" w:rsidRDefault="008E21EA" w:rsidP="008E21EA">
      <w:pPr>
        <w:overflowPunct w:val="0"/>
        <w:autoSpaceDE w:val="0"/>
        <w:autoSpaceDN w:val="0"/>
        <w:adjustRightInd w:val="0"/>
        <w:spacing w:after="0" w:line="240" w:lineRule="auto"/>
        <w:ind w:left="456" w:hanging="456"/>
        <w:jc w:val="both"/>
        <w:textAlignment w:val="baseline"/>
        <w:rPr>
          <w:rFonts w:eastAsia="Times New Roman"/>
          <w:lang w:eastAsia="hu-HU"/>
        </w:rPr>
      </w:pPr>
    </w:p>
    <w:p w:rsidR="00BE3096" w:rsidRDefault="00BE3096" w:rsidP="008E21EA">
      <w:pPr>
        <w:overflowPunct w:val="0"/>
        <w:autoSpaceDE w:val="0"/>
        <w:autoSpaceDN w:val="0"/>
        <w:adjustRightInd w:val="0"/>
        <w:spacing w:after="0" w:line="240" w:lineRule="auto"/>
        <w:ind w:left="456" w:hanging="456"/>
        <w:jc w:val="center"/>
        <w:textAlignment w:val="baseline"/>
        <w:rPr>
          <w:rFonts w:eastAsia="Times New Roman"/>
          <w:b/>
          <w:bCs/>
          <w:lang w:eastAsia="hu-HU"/>
        </w:rPr>
      </w:pPr>
      <w:r w:rsidRPr="00BE3096">
        <w:rPr>
          <w:rFonts w:eastAsia="Times New Roman"/>
          <w:b/>
          <w:bCs/>
          <w:lang w:eastAsia="hu-HU"/>
        </w:rPr>
        <w:t>8.§</w:t>
      </w:r>
    </w:p>
    <w:p w:rsidR="008E21EA" w:rsidRPr="00BE3096" w:rsidRDefault="008E21EA" w:rsidP="008E21EA">
      <w:pPr>
        <w:overflowPunct w:val="0"/>
        <w:autoSpaceDE w:val="0"/>
        <w:autoSpaceDN w:val="0"/>
        <w:adjustRightInd w:val="0"/>
        <w:spacing w:after="0" w:line="240" w:lineRule="auto"/>
        <w:ind w:left="456" w:hanging="456"/>
        <w:jc w:val="center"/>
        <w:textAlignment w:val="baseline"/>
        <w:rPr>
          <w:rFonts w:eastAsia="Times New Roman"/>
          <w:b/>
          <w:bCs/>
          <w:lang w:eastAsia="hu-HU"/>
        </w:rPr>
      </w:pPr>
    </w:p>
    <w:p w:rsidR="00BE3096" w:rsidRPr="00BE3096" w:rsidRDefault="00BE3096" w:rsidP="008E21EA">
      <w:pPr>
        <w:overflowPunct w:val="0"/>
        <w:autoSpaceDE w:val="0"/>
        <w:autoSpaceDN w:val="0"/>
        <w:adjustRightInd w:val="0"/>
        <w:spacing w:after="0" w:line="240" w:lineRule="auto"/>
        <w:ind w:left="456" w:hanging="456"/>
        <w:jc w:val="both"/>
        <w:textAlignment w:val="baseline"/>
        <w:rPr>
          <w:rFonts w:eastAsia="Times New Roman"/>
          <w:lang w:eastAsia="hu-HU"/>
        </w:rPr>
      </w:pPr>
      <w:r w:rsidRPr="00BE3096">
        <w:rPr>
          <w:rFonts w:eastAsia="Times New Roman"/>
          <w:lang w:eastAsia="hu-HU"/>
        </w:rPr>
        <w:t>(1)</w:t>
      </w:r>
      <w:r w:rsidRPr="00BE3096">
        <w:rPr>
          <w:rFonts w:eastAsia="Times New Roman"/>
          <w:lang w:eastAsia="hu-HU"/>
        </w:rPr>
        <w:tab/>
        <w:t>Az önkormányzatnál a jutalmazásra fordítható és kifizethető összeg nem haladhatja meg a rendszeres személyi juttatások előirányzatának 3,5 %-át, a költségvetési szerveknél pedig a 2 %-át. Ennek fedezetére a személyi juttatások évközi megtakarítása és a személyi juttatások előirányzatának növelésére fordítható forrás szolgálhat.</w:t>
      </w:r>
    </w:p>
    <w:p w:rsidR="00BE3096" w:rsidRPr="00BE3096" w:rsidRDefault="00BE3096" w:rsidP="008E21EA">
      <w:pPr>
        <w:overflowPunct w:val="0"/>
        <w:autoSpaceDE w:val="0"/>
        <w:autoSpaceDN w:val="0"/>
        <w:adjustRightInd w:val="0"/>
        <w:spacing w:after="0" w:line="240" w:lineRule="auto"/>
        <w:textAlignment w:val="baseline"/>
        <w:rPr>
          <w:rFonts w:eastAsia="Times New Roman"/>
          <w:lang w:eastAsia="hu-HU"/>
        </w:rPr>
      </w:pPr>
    </w:p>
    <w:p w:rsidR="00BE3096" w:rsidRDefault="00BE3096" w:rsidP="008E21EA">
      <w:pPr>
        <w:overflowPunct w:val="0"/>
        <w:autoSpaceDE w:val="0"/>
        <w:autoSpaceDN w:val="0"/>
        <w:adjustRightInd w:val="0"/>
        <w:spacing w:after="0" w:line="240" w:lineRule="auto"/>
        <w:ind w:left="456" w:hanging="456"/>
        <w:jc w:val="both"/>
        <w:textAlignment w:val="baseline"/>
        <w:rPr>
          <w:rFonts w:eastAsia="Times New Roman"/>
          <w:lang w:eastAsia="hu-HU"/>
        </w:rPr>
      </w:pPr>
      <w:r w:rsidRPr="00BE3096">
        <w:rPr>
          <w:rFonts w:eastAsia="Times New Roman"/>
          <w:lang w:eastAsia="hu-HU"/>
        </w:rPr>
        <w:t>(2)</w:t>
      </w:r>
      <w:r w:rsidR="008E21EA" w:rsidRPr="008E21EA">
        <w:rPr>
          <w:rFonts w:eastAsia="Times New Roman"/>
          <w:lang w:eastAsia="hu-HU"/>
        </w:rPr>
        <w:tab/>
      </w:r>
      <w:r w:rsidRPr="00BE3096">
        <w:rPr>
          <w:rFonts w:eastAsia="Times New Roman"/>
          <w:lang w:eastAsia="hu-HU"/>
        </w:rPr>
        <w:t xml:space="preserve">A képviselő-testület a Polgármesteri Hivatalnál foglalkoztatott köztisztviselőket megillető </w:t>
      </w:r>
      <w:proofErr w:type="spellStart"/>
      <w:r w:rsidRPr="00BE3096">
        <w:rPr>
          <w:rFonts w:eastAsia="Times New Roman"/>
          <w:lang w:eastAsia="hu-HU"/>
        </w:rPr>
        <w:t>cafetéria</w:t>
      </w:r>
      <w:proofErr w:type="spellEnd"/>
      <w:r w:rsidRPr="00BE3096">
        <w:rPr>
          <w:rFonts w:eastAsia="Times New Roman"/>
          <w:lang w:eastAsia="hu-HU"/>
        </w:rPr>
        <w:t xml:space="preserve"> juttatás éves keretösszegét bruttó 200.000.-Ft/főben határozza meg. </w:t>
      </w:r>
      <w:r w:rsidR="008E21EA">
        <w:rPr>
          <w:rFonts w:eastAsia="Times New Roman"/>
          <w:lang w:eastAsia="hu-HU"/>
        </w:rPr>
        <w:br/>
      </w:r>
      <w:r w:rsidRPr="00BE3096">
        <w:rPr>
          <w:rFonts w:eastAsia="Times New Roman"/>
          <w:lang w:eastAsia="hu-HU"/>
        </w:rPr>
        <w:t>A közalkalmazottak és a Munka Törvénykönyve hatálya alá tartozó munkavállalók részére béren kívüli juttatásként nettó 10.000.-Ft/fő összeget biztosít.</w:t>
      </w:r>
    </w:p>
    <w:p w:rsidR="008E21EA" w:rsidRPr="00BE3096" w:rsidRDefault="008E21EA" w:rsidP="008E21EA">
      <w:pPr>
        <w:overflowPunct w:val="0"/>
        <w:autoSpaceDE w:val="0"/>
        <w:autoSpaceDN w:val="0"/>
        <w:adjustRightInd w:val="0"/>
        <w:spacing w:after="0" w:line="240" w:lineRule="auto"/>
        <w:ind w:left="456" w:hanging="456"/>
        <w:jc w:val="both"/>
        <w:textAlignment w:val="baseline"/>
        <w:rPr>
          <w:rFonts w:eastAsia="Times New Roman"/>
          <w:lang w:eastAsia="hu-HU"/>
        </w:rPr>
      </w:pPr>
    </w:p>
    <w:p w:rsidR="00BE3096" w:rsidRPr="00BE3096" w:rsidRDefault="00BE3096" w:rsidP="008E21EA">
      <w:pPr>
        <w:overflowPunct w:val="0"/>
        <w:autoSpaceDE w:val="0"/>
        <w:autoSpaceDN w:val="0"/>
        <w:adjustRightInd w:val="0"/>
        <w:spacing w:after="0" w:line="240" w:lineRule="auto"/>
        <w:jc w:val="center"/>
        <w:textAlignment w:val="baseline"/>
        <w:rPr>
          <w:rFonts w:eastAsia="Times New Roman"/>
          <w:b/>
          <w:bCs/>
          <w:lang w:eastAsia="hu-HU"/>
        </w:rPr>
      </w:pPr>
      <w:r w:rsidRPr="00BE3096">
        <w:rPr>
          <w:rFonts w:eastAsia="Times New Roman"/>
          <w:b/>
          <w:bCs/>
          <w:lang w:eastAsia="hu-HU"/>
        </w:rPr>
        <w:t>9.§</w:t>
      </w:r>
    </w:p>
    <w:p w:rsidR="00D87D31" w:rsidRDefault="00D87D31" w:rsidP="008E21EA">
      <w:pPr>
        <w:overflowPunct w:val="0"/>
        <w:autoSpaceDE w:val="0"/>
        <w:autoSpaceDN w:val="0"/>
        <w:adjustRightInd w:val="0"/>
        <w:spacing w:after="0" w:line="240" w:lineRule="auto"/>
        <w:jc w:val="both"/>
        <w:textAlignment w:val="baseline"/>
        <w:rPr>
          <w:rFonts w:eastAsia="Times New Roman"/>
          <w:lang w:eastAsia="hu-HU"/>
        </w:rPr>
      </w:pPr>
    </w:p>
    <w:p w:rsidR="00BE3096" w:rsidRDefault="00BE3096" w:rsidP="008E21EA">
      <w:pPr>
        <w:overflowPunct w:val="0"/>
        <w:autoSpaceDE w:val="0"/>
        <w:autoSpaceDN w:val="0"/>
        <w:adjustRightInd w:val="0"/>
        <w:spacing w:after="0" w:line="240" w:lineRule="auto"/>
        <w:ind w:left="456" w:hanging="456"/>
        <w:jc w:val="both"/>
        <w:textAlignment w:val="baseline"/>
        <w:rPr>
          <w:rFonts w:eastAsia="Times New Roman"/>
          <w:lang w:eastAsia="hu-HU"/>
        </w:rPr>
      </w:pPr>
      <w:r w:rsidRPr="00BE3096">
        <w:rPr>
          <w:rFonts w:eastAsia="Times New Roman"/>
          <w:lang w:eastAsia="hu-HU"/>
        </w:rPr>
        <w:t>(1)</w:t>
      </w:r>
      <w:r w:rsidRPr="00BE3096">
        <w:rPr>
          <w:rFonts w:eastAsia="Times New Roman"/>
          <w:lang w:eastAsia="hu-HU"/>
        </w:rPr>
        <w:tab/>
        <w:t xml:space="preserve">A költségvetési szerv vezetője e rendelet 10. mellékletében foglalt adatlapon köteles a tartozásállományról adatot szolgáltatni. A költségvetési szerv az általa lejárt esedékességű </w:t>
      </w:r>
      <w:r w:rsidRPr="00BE3096">
        <w:rPr>
          <w:rFonts w:eastAsia="Times New Roman"/>
          <w:lang w:eastAsia="hu-HU"/>
        </w:rPr>
        <w:lastRenderedPageBreak/>
        <w:t>elismert tartozásállomány tekintetében – nemleges adat esetén is – havonta a tárgyhó 25-i állapotnak megfelelően a tárgyhónapot követő hó 5-ig az önkormányzat jegyzője részére köteles adatszolgáltatást teljesíteni.</w:t>
      </w:r>
    </w:p>
    <w:p w:rsidR="008E21EA" w:rsidRPr="00BE3096" w:rsidRDefault="008E21EA" w:rsidP="008E21EA">
      <w:pPr>
        <w:overflowPunct w:val="0"/>
        <w:autoSpaceDE w:val="0"/>
        <w:autoSpaceDN w:val="0"/>
        <w:adjustRightInd w:val="0"/>
        <w:spacing w:after="0" w:line="240" w:lineRule="auto"/>
        <w:ind w:left="456" w:hanging="456"/>
        <w:jc w:val="both"/>
        <w:textAlignment w:val="baseline"/>
        <w:rPr>
          <w:rFonts w:eastAsia="Times New Roman"/>
          <w:lang w:eastAsia="hu-HU"/>
        </w:rPr>
      </w:pPr>
    </w:p>
    <w:p w:rsidR="00BE3096" w:rsidRDefault="00BE3096" w:rsidP="008E21EA">
      <w:pPr>
        <w:overflowPunct w:val="0"/>
        <w:autoSpaceDE w:val="0"/>
        <w:autoSpaceDN w:val="0"/>
        <w:adjustRightInd w:val="0"/>
        <w:spacing w:after="0" w:line="240" w:lineRule="auto"/>
        <w:ind w:left="425" w:hanging="425"/>
        <w:jc w:val="both"/>
        <w:textAlignment w:val="baseline"/>
        <w:rPr>
          <w:rFonts w:eastAsia="Times New Roman"/>
          <w:lang w:eastAsia="hu-HU"/>
        </w:rPr>
      </w:pPr>
      <w:r w:rsidRPr="00BE3096">
        <w:rPr>
          <w:rFonts w:eastAsia="Times New Roman"/>
          <w:lang w:eastAsia="hu-HU"/>
        </w:rPr>
        <w:t>(2)</w:t>
      </w:r>
      <w:r w:rsidRPr="00BE3096">
        <w:rPr>
          <w:rFonts w:eastAsia="Times New Roman"/>
          <w:lang w:eastAsia="hu-HU"/>
        </w:rPr>
        <w:tab/>
        <w:t>Kiegészítő támogatás igényléséről a működőképességet veszélyeztető helyzet esetében a polgármester gondoskodik, külön képviselő-testületi döntés alapján.</w:t>
      </w:r>
    </w:p>
    <w:p w:rsidR="008E21EA" w:rsidRPr="00BE3096" w:rsidRDefault="008E21EA" w:rsidP="008E21EA">
      <w:pPr>
        <w:overflowPunct w:val="0"/>
        <w:autoSpaceDE w:val="0"/>
        <w:autoSpaceDN w:val="0"/>
        <w:adjustRightInd w:val="0"/>
        <w:spacing w:after="0" w:line="240" w:lineRule="auto"/>
        <w:ind w:left="425" w:hanging="425"/>
        <w:jc w:val="both"/>
        <w:textAlignment w:val="baseline"/>
        <w:rPr>
          <w:rFonts w:eastAsia="Times New Roman"/>
          <w:lang w:eastAsia="hu-HU"/>
        </w:rPr>
      </w:pPr>
    </w:p>
    <w:p w:rsidR="00BE3096" w:rsidRDefault="00BE3096" w:rsidP="008E21EA">
      <w:pPr>
        <w:overflowPunct w:val="0"/>
        <w:autoSpaceDE w:val="0"/>
        <w:autoSpaceDN w:val="0"/>
        <w:adjustRightInd w:val="0"/>
        <w:spacing w:after="0" w:line="240" w:lineRule="auto"/>
        <w:ind w:left="426" w:hanging="426"/>
        <w:jc w:val="both"/>
        <w:textAlignment w:val="baseline"/>
        <w:rPr>
          <w:rFonts w:eastAsia="Times New Roman"/>
          <w:lang w:eastAsia="hu-HU"/>
        </w:rPr>
      </w:pPr>
      <w:r w:rsidRPr="00BE3096">
        <w:rPr>
          <w:rFonts w:eastAsia="Times New Roman"/>
          <w:lang w:eastAsia="hu-HU"/>
        </w:rPr>
        <w:t>(3)</w:t>
      </w:r>
      <w:r w:rsidR="008E21EA">
        <w:rPr>
          <w:rFonts w:eastAsia="Times New Roman"/>
          <w:lang w:eastAsia="hu-HU"/>
        </w:rPr>
        <w:tab/>
      </w:r>
      <w:r w:rsidRPr="00BE3096">
        <w:rPr>
          <w:rFonts w:eastAsia="Times New Roman"/>
          <w:lang w:eastAsia="hu-HU"/>
        </w:rPr>
        <w:t>A finanszírozási bevételekkel és kiadásokkal kapcsolatos hatásköröket a Képviselő-testület gyakorolja.</w:t>
      </w:r>
    </w:p>
    <w:p w:rsidR="008E21EA" w:rsidRPr="00BE3096" w:rsidRDefault="008E21EA" w:rsidP="008E21EA">
      <w:pPr>
        <w:overflowPunct w:val="0"/>
        <w:autoSpaceDE w:val="0"/>
        <w:autoSpaceDN w:val="0"/>
        <w:adjustRightInd w:val="0"/>
        <w:spacing w:after="0" w:line="240" w:lineRule="auto"/>
        <w:ind w:left="426" w:hanging="426"/>
        <w:jc w:val="both"/>
        <w:textAlignment w:val="baseline"/>
        <w:rPr>
          <w:rFonts w:eastAsia="Times New Roman"/>
          <w:lang w:eastAsia="hu-HU"/>
        </w:rPr>
      </w:pPr>
    </w:p>
    <w:p w:rsidR="00BE3096" w:rsidRDefault="00BE3096" w:rsidP="008E21EA">
      <w:pPr>
        <w:overflowPunct w:val="0"/>
        <w:autoSpaceDE w:val="0"/>
        <w:autoSpaceDN w:val="0"/>
        <w:adjustRightInd w:val="0"/>
        <w:spacing w:after="0" w:line="240" w:lineRule="auto"/>
        <w:ind w:left="426" w:hanging="426"/>
        <w:jc w:val="both"/>
        <w:textAlignment w:val="baseline"/>
        <w:rPr>
          <w:rFonts w:eastAsia="Times New Roman"/>
          <w:lang w:eastAsia="hu-HU"/>
        </w:rPr>
      </w:pPr>
      <w:r w:rsidRPr="00BE3096">
        <w:rPr>
          <w:rFonts w:eastAsia="Times New Roman"/>
          <w:lang w:eastAsia="hu-HU"/>
        </w:rPr>
        <w:t>(4)</w:t>
      </w:r>
      <w:r w:rsidR="008E21EA" w:rsidRPr="008E21EA">
        <w:rPr>
          <w:rFonts w:eastAsia="Times New Roman"/>
          <w:lang w:eastAsia="hu-HU"/>
        </w:rPr>
        <w:tab/>
      </w:r>
      <w:r w:rsidRPr="00BE3096">
        <w:rPr>
          <w:rFonts w:eastAsia="Times New Roman"/>
          <w:lang w:eastAsia="hu-HU"/>
        </w:rPr>
        <w:t xml:space="preserve">A költségvetési szerveknek a jóváhagyott éves költségvetés alapján, a vonatkozó jogszabályokban, valamint az alapító okiratukban meghatározott követelmények és feltételek érvényesítésével kell működniük és gazdálkodniuk, törekedve a gazdaságosságra, a hatékonyságra és az eredményességre vonatkozó előírások, a gazdálkodási és számviteli szabályok maradéktalan betartására az ellenőrizhetőség szempontjainak biztosítása mellett. </w:t>
      </w:r>
    </w:p>
    <w:p w:rsidR="008E21EA" w:rsidRPr="00BE3096" w:rsidRDefault="008E21EA" w:rsidP="008E21EA">
      <w:pPr>
        <w:overflowPunct w:val="0"/>
        <w:autoSpaceDE w:val="0"/>
        <w:autoSpaceDN w:val="0"/>
        <w:adjustRightInd w:val="0"/>
        <w:spacing w:after="0" w:line="240" w:lineRule="auto"/>
        <w:ind w:left="426" w:hanging="426"/>
        <w:jc w:val="both"/>
        <w:textAlignment w:val="baseline"/>
        <w:rPr>
          <w:rFonts w:eastAsia="Times New Roman"/>
          <w:lang w:eastAsia="hu-HU"/>
        </w:rPr>
      </w:pPr>
    </w:p>
    <w:p w:rsidR="00BE3096" w:rsidRDefault="00BE3096" w:rsidP="008E21EA">
      <w:pPr>
        <w:overflowPunct w:val="0"/>
        <w:autoSpaceDE w:val="0"/>
        <w:autoSpaceDN w:val="0"/>
        <w:adjustRightInd w:val="0"/>
        <w:spacing w:after="0" w:line="240" w:lineRule="auto"/>
        <w:ind w:left="426" w:hanging="426"/>
        <w:jc w:val="both"/>
        <w:textAlignment w:val="baseline"/>
        <w:rPr>
          <w:rFonts w:eastAsia="Times New Roman"/>
          <w:lang w:eastAsia="hu-HU"/>
        </w:rPr>
      </w:pPr>
      <w:r w:rsidRPr="00BE3096">
        <w:rPr>
          <w:rFonts w:eastAsia="Times New Roman"/>
          <w:lang w:eastAsia="hu-HU"/>
        </w:rPr>
        <w:t>(5)</w:t>
      </w:r>
      <w:r w:rsidR="008E21EA">
        <w:rPr>
          <w:rFonts w:eastAsia="Times New Roman"/>
          <w:lang w:eastAsia="hu-HU"/>
        </w:rPr>
        <w:tab/>
      </w:r>
      <w:r w:rsidRPr="00BE3096">
        <w:rPr>
          <w:rFonts w:eastAsia="Times New Roman"/>
          <w:lang w:eastAsia="hu-HU"/>
        </w:rPr>
        <w:t xml:space="preserve">A költségvetésben jóváhagyott feladatok csak akkor valósíthatók meg, ha finanszírozásuk megoldható, a fedezet a forrás oldalon elkülönítetten rendelkezésre áll. </w:t>
      </w:r>
    </w:p>
    <w:p w:rsidR="008E21EA" w:rsidRPr="00BE3096" w:rsidRDefault="008E21EA" w:rsidP="008E21EA">
      <w:pPr>
        <w:overflowPunct w:val="0"/>
        <w:autoSpaceDE w:val="0"/>
        <w:autoSpaceDN w:val="0"/>
        <w:adjustRightInd w:val="0"/>
        <w:spacing w:after="0" w:line="240" w:lineRule="auto"/>
        <w:ind w:left="426" w:hanging="426"/>
        <w:jc w:val="both"/>
        <w:textAlignment w:val="baseline"/>
        <w:rPr>
          <w:rFonts w:eastAsia="Times New Roman"/>
          <w:lang w:eastAsia="hu-HU"/>
        </w:rPr>
      </w:pPr>
    </w:p>
    <w:p w:rsidR="00BE3096" w:rsidRDefault="00BE3096" w:rsidP="008E21EA">
      <w:pPr>
        <w:overflowPunct w:val="0"/>
        <w:autoSpaceDE w:val="0"/>
        <w:autoSpaceDN w:val="0"/>
        <w:adjustRightInd w:val="0"/>
        <w:spacing w:after="0" w:line="240" w:lineRule="auto"/>
        <w:ind w:left="426" w:hanging="426"/>
        <w:jc w:val="both"/>
        <w:textAlignment w:val="baseline"/>
        <w:rPr>
          <w:rFonts w:eastAsia="Times New Roman"/>
          <w:lang w:eastAsia="hu-HU"/>
        </w:rPr>
      </w:pPr>
      <w:r w:rsidRPr="00BE3096">
        <w:rPr>
          <w:rFonts w:eastAsia="Times New Roman"/>
          <w:lang w:eastAsia="hu-HU"/>
        </w:rPr>
        <w:t>(6)</w:t>
      </w:r>
      <w:r w:rsidR="008E21EA">
        <w:rPr>
          <w:rFonts w:eastAsia="Times New Roman"/>
          <w:lang w:eastAsia="hu-HU"/>
        </w:rPr>
        <w:tab/>
      </w:r>
      <w:r w:rsidRPr="00BE3096">
        <w:rPr>
          <w:rFonts w:eastAsia="Times New Roman"/>
          <w:lang w:eastAsia="hu-HU"/>
        </w:rPr>
        <w:t>Gazdasági szervezettel nem rendelkező költségvetési szervek gazdálkodási feladatait a munkamegosztás és felelősségvállalás rendjéről szóló megállapodásban foglaltak szerint a Polgármesteri Hivatal végzi.</w:t>
      </w:r>
    </w:p>
    <w:p w:rsidR="008E21EA" w:rsidRPr="00BE3096" w:rsidRDefault="008E21EA" w:rsidP="008E21EA">
      <w:pPr>
        <w:overflowPunct w:val="0"/>
        <w:autoSpaceDE w:val="0"/>
        <w:autoSpaceDN w:val="0"/>
        <w:adjustRightInd w:val="0"/>
        <w:spacing w:after="0" w:line="240" w:lineRule="auto"/>
        <w:ind w:left="426" w:hanging="426"/>
        <w:jc w:val="both"/>
        <w:textAlignment w:val="baseline"/>
        <w:rPr>
          <w:rFonts w:eastAsia="Times New Roman"/>
          <w:lang w:eastAsia="hu-HU"/>
        </w:rPr>
      </w:pPr>
    </w:p>
    <w:p w:rsidR="00BE3096" w:rsidRDefault="00BE3096" w:rsidP="008E21EA">
      <w:pPr>
        <w:overflowPunct w:val="0"/>
        <w:autoSpaceDE w:val="0"/>
        <w:autoSpaceDN w:val="0"/>
        <w:adjustRightInd w:val="0"/>
        <w:spacing w:after="0" w:line="240" w:lineRule="auto"/>
        <w:jc w:val="center"/>
        <w:textAlignment w:val="baseline"/>
        <w:rPr>
          <w:rFonts w:eastAsia="Times New Roman"/>
          <w:b/>
          <w:bCs/>
          <w:lang w:eastAsia="hu-HU"/>
        </w:rPr>
      </w:pPr>
      <w:r w:rsidRPr="00BE3096">
        <w:rPr>
          <w:rFonts w:eastAsia="Times New Roman"/>
          <w:b/>
          <w:bCs/>
          <w:lang w:eastAsia="hu-HU"/>
        </w:rPr>
        <w:t>8. Az előirányzatok módosítása</w:t>
      </w:r>
    </w:p>
    <w:p w:rsidR="008E21EA" w:rsidRPr="00BE3096" w:rsidRDefault="008E21EA" w:rsidP="008E21EA">
      <w:pPr>
        <w:overflowPunct w:val="0"/>
        <w:autoSpaceDE w:val="0"/>
        <w:autoSpaceDN w:val="0"/>
        <w:adjustRightInd w:val="0"/>
        <w:spacing w:after="0" w:line="240" w:lineRule="auto"/>
        <w:jc w:val="center"/>
        <w:textAlignment w:val="baseline"/>
        <w:rPr>
          <w:rFonts w:eastAsia="Times New Roman"/>
          <w:b/>
          <w:bCs/>
          <w:lang w:eastAsia="hu-HU"/>
        </w:rPr>
      </w:pPr>
    </w:p>
    <w:p w:rsidR="00BE3096" w:rsidRDefault="00BE3096" w:rsidP="008E21EA">
      <w:pPr>
        <w:overflowPunct w:val="0"/>
        <w:autoSpaceDE w:val="0"/>
        <w:autoSpaceDN w:val="0"/>
        <w:adjustRightInd w:val="0"/>
        <w:spacing w:after="0" w:line="240" w:lineRule="auto"/>
        <w:jc w:val="center"/>
        <w:textAlignment w:val="baseline"/>
        <w:rPr>
          <w:rFonts w:eastAsia="Times New Roman"/>
          <w:b/>
          <w:bCs/>
          <w:lang w:eastAsia="hu-HU"/>
        </w:rPr>
      </w:pPr>
      <w:r w:rsidRPr="00BE3096">
        <w:rPr>
          <w:rFonts w:eastAsia="Times New Roman"/>
          <w:b/>
          <w:bCs/>
          <w:lang w:eastAsia="hu-HU"/>
        </w:rPr>
        <w:t>10.§</w:t>
      </w:r>
    </w:p>
    <w:p w:rsidR="008E21EA" w:rsidRPr="00BE3096" w:rsidRDefault="008E21EA" w:rsidP="008E21EA">
      <w:pPr>
        <w:overflowPunct w:val="0"/>
        <w:autoSpaceDE w:val="0"/>
        <w:autoSpaceDN w:val="0"/>
        <w:adjustRightInd w:val="0"/>
        <w:spacing w:after="0" w:line="240" w:lineRule="auto"/>
        <w:jc w:val="center"/>
        <w:textAlignment w:val="baseline"/>
        <w:rPr>
          <w:rFonts w:eastAsia="Times New Roman"/>
          <w:b/>
          <w:bCs/>
          <w:lang w:eastAsia="hu-HU"/>
        </w:rPr>
      </w:pPr>
    </w:p>
    <w:p w:rsidR="00BE3096" w:rsidRDefault="00BE3096" w:rsidP="008E21EA">
      <w:pPr>
        <w:overflowPunct w:val="0"/>
        <w:autoSpaceDE w:val="0"/>
        <w:autoSpaceDN w:val="0"/>
        <w:adjustRightInd w:val="0"/>
        <w:spacing w:after="0" w:line="240" w:lineRule="auto"/>
        <w:ind w:left="420" w:hanging="420"/>
        <w:jc w:val="both"/>
        <w:textAlignment w:val="baseline"/>
        <w:rPr>
          <w:rFonts w:eastAsia="Times New Roman"/>
          <w:lang w:eastAsia="hu-HU"/>
        </w:rPr>
      </w:pPr>
      <w:r w:rsidRPr="00BE3096">
        <w:rPr>
          <w:rFonts w:eastAsia="Times New Roman"/>
          <w:color w:val="000000"/>
          <w:lang w:eastAsia="hu-HU"/>
        </w:rPr>
        <w:t>(1)</w:t>
      </w:r>
      <w:r w:rsidR="008E21EA">
        <w:rPr>
          <w:rFonts w:eastAsia="Times New Roman"/>
          <w:color w:val="000000"/>
          <w:lang w:eastAsia="hu-HU"/>
        </w:rPr>
        <w:tab/>
      </w:r>
      <w:r w:rsidRPr="00BE3096">
        <w:rPr>
          <w:rFonts w:eastAsia="Times New Roman"/>
          <w:lang w:eastAsia="hu-HU"/>
        </w:rPr>
        <w:t>A helyi</w:t>
      </w:r>
      <w:r w:rsidRPr="00BE3096">
        <w:rPr>
          <w:rFonts w:eastAsia="Times New Roman"/>
          <w:b/>
          <w:bCs/>
          <w:lang w:eastAsia="hu-HU"/>
        </w:rPr>
        <w:t xml:space="preserve"> </w:t>
      </w:r>
      <w:r w:rsidRPr="00BE3096">
        <w:rPr>
          <w:rFonts w:eastAsia="Times New Roman"/>
          <w:lang w:eastAsia="hu-HU"/>
        </w:rPr>
        <w:t>önkormányzat költségvetési rendeletében megjelenő bevételek és kiadások módosításáról, a kiadási és bevételi előirányzatok közötti átcsoportosításról a (2) bekezdésben foglalt kivétellel a képviselő-testület dönt.</w:t>
      </w:r>
    </w:p>
    <w:p w:rsidR="008E21EA" w:rsidRPr="00BE3096" w:rsidRDefault="008E21EA" w:rsidP="008E21EA">
      <w:pPr>
        <w:overflowPunct w:val="0"/>
        <w:autoSpaceDE w:val="0"/>
        <w:autoSpaceDN w:val="0"/>
        <w:adjustRightInd w:val="0"/>
        <w:spacing w:after="0" w:line="240" w:lineRule="auto"/>
        <w:ind w:left="420" w:hanging="420"/>
        <w:jc w:val="both"/>
        <w:textAlignment w:val="baseline"/>
        <w:rPr>
          <w:rFonts w:eastAsia="Times New Roman"/>
          <w:lang w:eastAsia="hu-HU"/>
        </w:rPr>
      </w:pPr>
    </w:p>
    <w:p w:rsidR="00BE3096" w:rsidRDefault="00BE3096" w:rsidP="008E21EA">
      <w:pPr>
        <w:overflowPunct w:val="0"/>
        <w:autoSpaceDE w:val="0"/>
        <w:autoSpaceDN w:val="0"/>
        <w:adjustRightInd w:val="0"/>
        <w:spacing w:after="0" w:line="240" w:lineRule="auto"/>
        <w:ind w:left="420" w:hanging="420"/>
        <w:jc w:val="both"/>
        <w:textAlignment w:val="baseline"/>
        <w:rPr>
          <w:rFonts w:eastAsia="Times New Roman"/>
          <w:lang w:eastAsia="hu-HU"/>
        </w:rPr>
      </w:pPr>
      <w:r w:rsidRPr="00BE3096">
        <w:rPr>
          <w:rFonts w:eastAsia="Times New Roman"/>
          <w:color w:val="000000"/>
          <w:lang w:eastAsia="hu-HU"/>
        </w:rPr>
        <w:t>(2)</w:t>
      </w:r>
      <w:r w:rsidR="008E21EA">
        <w:rPr>
          <w:rFonts w:eastAsia="Times New Roman"/>
          <w:color w:val="000000"/>
          <w:lang w:eastAsia="hu-HU"/>
        </w:rPr>
        <w:tab/>
      </w:r>
      <w:r w:rsidRPr="00BE3096">
        <w:rPr>
          <w:rFonts w:eastAsia="Times New Roman"/>
          <w:lang w:eastAsia="hu-HU"/>
        </w:rPr>
        <w:t>A költségvetési szerv a költségvetése kiemelt előirányzatain belüli rovatok között átcsoportosítást hajthat végre.</w:t>
      </w:r>
    </w:p>
    <w:p w:rsidR="008E21EA" w:rsidRPr="00BE3096" w:rsidRDefault="008E21EA" w:rsidP="008E21EA">
      <w:pPr>
        <w:overflowPunct w:val="0"/>
        <w:autoSpaceDE w:val="0"/>
        <w:autoSpaceDN w:val="0"/>
        <w:adjustRightInd w:val="0"/>
        <w:spacing w:after="0" w:line="240" w:lineRule="auto"/>
        <w:ind w:left="420" w:hanging="420"/>
        <w:jc w:val="both"/>
        <w:textAlignment w:val="baseline"/>
        <w:rPr>
          <w:rFonts w:eastAsia="Times New Roman"/>
          <w:lang w:eastAsia="hu-HU"/>
        </w:rPr>
      </w:pPr>
    </w:p>
    <w:p w:rsidR="00BE3096" w:rsidRPr="00BE3096" w:rsidRDefault="00BE3096" w:rsidP="008E21EA">
      <w:pPr>
        <w:overflowPunct w:val="0"/>
        <w:autoSpaceDE w:val="0"/>
        <w:autoSpaceDN w:val="0"/>
        <w:adjustRightInd w:val="0"/>
        <w:spacing w:after="0" w:line="240" w:lineRule="auto"/>
        <w:ind w:left="420" w:hanging="420"/>
        <w:jc w:val="both"/>
        <w:textAlignment w:val="baseline"/>
        <w:rPr>
          <w:rFonts w:eastAsia="Times New Roman"/>
          <w:color w:val="000000"/>
          <w:lang w:eastAsia="hu-HU"/>
        </w:rPr>
      </w:pPr>
      <w:r w:rsidRPr="00BE3096">
        <w:rPr>
          <w:rFonts w:eastAsia="Times New Roman"/>
          <w:color w:val="000000"/>
          <w:lang w:eastAsia="hu-HU"/>
        </w:rPr>
        <w:t>(3)</w:t>
      </w:r>
      <w:r w:rsidR="008E21EA">
        <w:rPr>
          <w:rFonts w:eastAsia="Times New Roman"/>
          <w:color w:val="000000"/>
          <w:lang w:eastAsia="hu-HU"/>
        </w:rPr>
        <w:tab/>
      </w:r>
      <w:r w:rsidRPr="00BE3096">
        <w:rPr>
          <w:rFonts w:eastAsia="Times New Roman"/>
          <w:color w:val="000000"/>
          <w:lang w:eastAsia="hu-HU"/>
        </w:rPr>
        <w:t xml:space="preserve">A Képviselő-testület - az első negyedév kivételével- negyedévenként, döntése szerinti időpontokban, de legkésőbb az éves költségvetési beszámoló elkészítésének </w:t>
      </w:r>
      <w:proofErr w:type="spellStart"/>
      <w:r w:rsidRPr="00BE3096">
        <w:rPr>
          <w:rFonts w:eastAsia="Times New Roman"/>
          <w:color w:val="000000"/>
          <w:lang w:eastAsia="hu-HU"/>
        </w:rPr>
        <w:t>határidejéig</w:t>
      </w:r>
      <w:proofErr w:type="spellEnd"/>
      <w:r w:rsidRPr="00BE3096">
        <w:rPr>
          <w:rFonts w:eastAsia="Times New Roman"/>
          <w:color w:val="000000"/>
          <w:lang w:eastAsia="hu-HU"/>
        </w:rPr>
        <w:t>, december 31-i hatállyal módosítja költségvetési rendeletét a polgármester a Polgármesteri Hivatal vezetője és költségvetési szerv vezetője által végrehajtott előirányzat módosítások átvezetése érdekében.</w:t>
      </w:r>
    </w:p>
    <w:p w:rsidR="00BE3096" w:rsidRPr="00BE3096" w:rsidRDefault="00BE3096" w:rsidP="008E21EA">
      <w:pPr>
        <w:overflowPunct w:val="0"/>
        <w:autoSpaceDE w:val="0"/>
        <w:autoSpaceDN w:val="0"/>
        <w:adjustRightInd w:val="0"/>
        <w:spacing w:after="0" w:line="240" w:lineRule="auto"/>
        <w:jc w:val="center"/>
        <w:textAlignment w:val="baseline"/>
        <w:rPr>
          <w:rFonts w:eastAsia="Times New Roman"/>
          <w:b/>
          <w:bCs/>
          <w:lang w:eastAsia="hu-HU"/>
        </w:rPr>
      </w:pPr>
    </w:p>
    <w:p w:rsidR="00BE3096" w:rsidRDefault="00BE3096" w:rsidP="008E21EA">
      <w:pPr>
        <w:overflowPunct w:val="0"/>
        <w:autoSpaceDE w:val="0"/>
        <w:autoSpaceDN w:val="0"/>
        <w:adjustRightInd w:val="0"/>
        <w:spacing w:after="0" w:line="240" w:lineRule="auto"/>
        <w:ind w:left="420" w:hanging="420"/>
        <w:jc w:val="both"/>
        <w:textAlignment w:val="baseline"/>
        <w:rPr>
          <w:rFonts w:eastAsia="Times New Roman"/>
          <w:color w:val="000000"/>
          <w:lang w:eastAsia="hu-HU"/>
        </w:rPr>
      </w:pPr>
      <w:r w:rsidRPr="00BE3096">
        <w:rPr>
          <w:rFonts w:eastAsia="Times New Roman"/>
          <w:color w:val="000000"/>
          <w:lang w:eastAsia="hu-HU"/>
        </w:rPr>
        <w:t>(4)</w:t>
      </w:r>
      <w:r w:rsidR="008E21EA">
        <w:rPr>
          <w:rFonts w:eastAsia="Times New Roman"/>
          <w:color w:val="000000"/>
          <w:lang w:eastAsia="hu-HU"/>
        </w:rPr>
        <w:tab/>
      </w:r>
      <w:r w:rsidRPr="00BE3096">
        <w:rPr>
          <w:rFonts w:eastAsia="Times New Roman"/>
          <w:color w:val="000000"/>
          <w:lang w:eastAsia="hu-HU"/>
        </w:rPr>
        <w:t>A Képviselő-testület az államháztartásról szóló 2011. évi CIXV. törvény Áht.) 34. § (2) bekezdésében foglaltak alapján felhatalmazza a polgármestert, hogy a Tengelic Község Önkormányzat elkülönített költségvetésének bevételi és kiadási előirányzatait módosítsa, valamint a bevételi előirányzatok között, a kiadási előirányzatok között, a működési kiadások és a felhalmozási kiadások között, a kiemelt előirányzatok, a kötelező, önként vállalt és államigazgatási előirányzatok között – a jogszabályi előírások figyelembevételével - előirányzat átcsoportosítást hajtson végre.</w:t>
      </w:r>
    </w:p>
    <w:p w:rsidR="008E21EA" w:rsidRPr="00BE3096" w:rsidRDefault="008E21EA" w:rsidP="008E21EA">
      <w:pPr>
        <w:overflowPunct w:val="0"/>
        <w:autoSpaceDE w:val="0"/>
        <w:autoSpaceDN w:val="0"/>
        <w:adjustRightInd w:val="0"/>
        <w:spacing w:after="0" w:line="240" w:lineRule="auto"/>
        <w:ind w:left="420" w:hanging="420"/>
        <w:jc w:val="both"/>
        <w:textAlignment w:val="baseline"/>
        <w:rPr>
          <w:rFonts w:eastAsia="Times New Roman"/>
          <w:color w:val="000000"/>
          <w:lang w:eastAsia="hu-HU"/>
        </w:rPr>
      </w:pPr>
    </w:p>
    <w:p w:rsidR="00BE3096" w:rsidRDefault="00BE3096" w:rsidP="008E21EA">
      <w:pPr>
        <w:overflowPunct w:val="0"/>
        <w:autoSpaceDE w:val="0"/>
        <w:autoSpaceDN w:val="0"/>
        <w:adjustRightInd w:val="0"/>
        <w:spacing w:after="0" w:line="240" w:lineRule="auto"/>
        <w:ind w:left="420" w:hanging="420"/>
        <w:jc w:val="both"/>
        <w:textAlignment w:val="baseline"/>
        <w:rPr>
          <w:rFonts w:eastAsia="Times New Roman"/>
          <w:color w:val="000000"/>
          <w:lang w:eastAsia="hu-HU"/>
        </w:rPr>
      </w:pPr>
      <w:r w:rsidRPr="00BE3096">
        <w:rPr>
          <w:rFonts w:eastAsia="Times New Roman"/>
          <w:color w:val="000000"/>
          <w:lang w:eastAsia="hu-HU"/>
        </w:rPr>
        <w:t>(5)</w:t>
      </w:r>
      <w:r w:rsidRPr="00BE3096">
        <w:rPr>
          <w:rFonts w:eastAsia="Times New Roman"/>
          <w:color w:val="000000"/>
          <w:lang w:eastAsia="hu-HU"/>
        </w:rPr>
        <w:tab/>
        <w:t>A költségvetési szerv alaptevékenysége körében szellemi tevékenység szerződéssel, számla ellenében történő igénybevételére szolgáló kiadási előirányzat csak a személyi juttatások terhére növelhető.</w:t>
      </w:r>
    </w:p>
    <w:p w:rsidR="00BE3096" w:rsidRDefault="00BE3096" w:rsidP="008E21EA">
      <w:pPr>
        <w:overflowPunct w:val="0"/>
        <w:autoSpaceDE w:val="0"/>
        <w:autoSpaceDN w:val="0"/>
        <w:adjustRightInd w:val="0"/>
        <w:spacing w:after="0" w:line="240" w:lineRule="auto"/>
        <w:ind w:left="456" w:hanging="456"/>
        <w:jc w:val="both"/>
        <w:textAlignment w:val="baseline"/>
        <w:rPr>
          <w:rFonts w:eastAsia="Times New Roman"/>
          <w:lang w:eastAsia="hu-HU"/>
        </w:rPr>
      </w:pPr>
      <w:r w:rsidRPr="00BE3096">
        <w:rPr>
          <w:rFonts w:eastAsia="Times New Roman"/>
          <w:lang w:eastAsia="hu-HU"/>
        </w:rPr>
        <w:lastRenderedPageBreak/>
        <w:t>(6)</w:t>
      </w:r>
      <w:r w:rsidRPr="00BE3096">
        <w:rPr>
          <w:rFonts w:eastAsia="Times New Roman"/>
          <w:lang w:eastAsia="hu-HU"/>
        </w:rPr>
        <w:tab/>
        <w:t xml:space="preserve">Amennyiben az önkormányzat év közben a költségvetési rendelet készítésekor nem ismert többletbevételhez jut, vagy bevételei a tervezettől elmaradnak, arról a polgármester a képviselő-testületet tájékoztatja. </w:t>
      </w:r>
    </w:p>
    <w:p w:rsidR="00816554" w:rsidRPr="00BE3096" w:rsidRDefault="00816554" w:rsidP="008E21EA">
      <w:pPr>
        <w:overflowPunct w:val="0"/>
        <w:autoSpaceDE w:val="0"/>
        <w:autoSpaceDN w:val="0"/>
        <w:adjustRightInd w:val="0"/>
        <w:spacing w:after="0" w:line="240" w:lineRule="auto"/>
        <w:ind w:left="456" w:hanging="456"/>
        <w:jc w:val="both"/>
        <w:textAlignment w:val="baseline"/>
        <w:rPr>
          <w:rFonts w:eastAsia="Times New Roman"/>
          <w:lang w:eastAsia="hu-HU"/>
        </w:rPr>
      </w:pPr>
    </w:p>
    <w:p w:rsidR="00BE3096" w:rsidRDefault="00BE3096" w:rsidP="008E21EA">
      <w:pPr>
        <w:overflowPunct w:val="0"/>
        <w:autoSpaceDE w:val="0"/>
        <w:autoSpaceDN w:val="0"/>
        <w:adjustRightInd w:val="0"/>
        <w:spacing w:after="0" w:line="240" w:lineRule="auto"/>
        <w:jc w:val="center"/>
        <w:textAlignment w:val="baseline"/>
        <w:rPr>
          <w:rFonts w:eastAsia="Times New Roman"/>
          <w:b/>
          <w:bCs/>
          <w:lang w:eastAsia="hu-HU"/>
        </w:rPr>
      </w:pPr>
      <w:r w:rsidRPr="00BE3096">
        <w:rPr>
          <w:rFonts w:eastAsia="Times New Roman"/>
          <w:b/>
          <w:bCs/>
          <w:lang w:eastAsia="hu-HU"/>
        </w:rPr>
        <w:t>9.  A költségvetés végrehajtásának ellenőrzése</w:t>
      </w:r>
    </w:p>
    <w:p w:rsidR="00816554" w:rsidRPr="00BE3096" w:rsidRDefault="00816554" w:rsidP="008E21EA">
      <w:pPr>
        <w:overflowPunct w:val="0"/>
        <w:autoSpaceDE w:val="0"/>
        <w:autoSpaceDN w:val="0"/>
        <w:adjustRightInd w:val="0"/>
        <w:spacing w:after="0" w:line="240" w:lineRule="auto"/>
        <w:jc w:val="center"/>
        <w:textAlignment w:val="baseline"/>
        <w:rPr>
          <w:rFonts w:eastAsia="Times New Roman"/>
          <w:b/>
          <w:bCs/>
          <w:lang w:eastAsia="hu-HU"/>
        </w:rPr>
      </w:pPr>
    </w:p>
    <w:p w:rsidR="00BE3096" w:rsidRDefault="00BE3096" w:rsidP="008E21EA">
      <w:pPr>
        <w:overflowPunct w:val="0"/>
        <w:autoSpaceDE w:val="0"/>
        <w:autoSpaceDN w:val="0"/>
        <w:adjustRightInd w:val="0"/>
        <w:spacing w:after="0" w:line="240" w:lineRule="auto"/>
        <w:jc w:val="center"/>
        <w:textAlignment w:val="baseline"/>
        <w:rPr>
          <w:rFonts w:eastAsia="Times New Roman"/>
          <w:b/>
          <w:bCs/>
          <w:lang w:eastAsia="hu-HU"/>
        </w:rPr>
      </w:pPr>
      <w:r w:rsidRPr="00BE3096">
        <w:rPr>
          <w:rFonts w:eastAsia="Times New Roman"/>
          <w:b/>
          <w:bCs/>
          <w:lang w:eastAsia="hu-HU"/>
        </w:rPr>
        <w:t>11.§</w:t>
      </w:r>
    </w:p>
    <w:p w:rsidR="00816554" w:rsidRPr="00BE3096" w:rsidRDefault="00816554" w:rsidP="008E21EA">
      <w:pPr>
        <w:overflowPunct w:val="0"/>
        <w:autoSpaceDE w:val="0"/>
        <w:autoSpaceDN w:val="0"/>
        <w:adjustRightInd w:val="0"/>
        <w:spacing w:after="0" w:line="240" w:lineRule="auto"/>
        <w:jc w:val="center"/>
        <w:textAlignment w:val="baseline"/>
        <w:rPr>
          <w:rFonts w:eastAsia="Times New Roman"/>
          <w:b/>
          <w:bCs/>
          <w:lang w:eastAsia="hu-HU"/>
        </w:rPr>
      </w:pPr>
    </w:p>
    <w:p w:rsidR="00BE3096" w:rsidRPr="00BE3096" w:rsidRDefault="00BE3096" w:rsidP="008E21EA">
      <w:pPr>
        <w:overflowPunct w:val="0"/>
        <w:autoSpaceDE w:val="0"/>
        <w:autoSpaceDN w:val="0"/>
        <w:adjustRightInd w:val="0"/>
        <w:spacing w:after="0" w:line="240" w:lineRule="auto"/>
        <w:ind w:left="456" w:hanging="456"/>
        <w:jc w:val="both"/>
        <w:textAlignment w:val="baseline"/>
        <w:rPr>
          <w:rFonts w:eastAsia="Times New Roman"/>
          <w:lang w:eastAsia="hu-HU"/>
        </w:rPr>
      </w:pPr>
      <w:r w:rsidRPr="00BE3096">
        <w:rPr>
          <w:rFonts w:eastAsia="Times New Roman"/>
          <w:lang w:eastAsia="hu-HU"/>
        </w:rPr>
        <w:t>(1)</w:t>
      </w:r>
      <w:r w:rsidR="008E21EA">
        <w:rPr>
          <w:rFonts w:eastAsia="Times New Roman"/>
          <w:lang w:eastAsia="hu-HU"/>
        </w:rPr>
        <w:tab/>
      </w:r>
      <w:r w:rsidRPr="00BE3096">
        <w:rPr>
          <w:rFonts w:eastAsia="Times New Roman"/>
          <w:lang w:eastAsia="hu-HU"/>
        </w:rPr>
        <w:t>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rsidR="00BE3096" w:rsidRPr="00BE3096" w:rsidRDefault="00BE3096" w:rsidP="008E21EA">
      <w:pPr>
        <w:overflowPunct w:val="0"/>
        <w:autoSpaceDE w:val="0"/>
        <w:autoSpaceDN w:val="0"/>
        <w:adjustRightInd w:val="0"/>
        <w:spacing w:after="0" w:line="240" w:lineRule="auto"/>
        <w:ind w:left="426" w:hanging="426"/>
        <w:jc w:val="both"/>
        <w:textAlignment w:val="baseline"/>
        <w:rPr>
          <w:rFonts w:eastAsia="Times New Roman"/>
          <w:lang w:eastAsia="hu-HU"/>
        </w:rPr>
      </w:pPr>
    </w:p>
    <w:p w:rsidR="00BE3096" w:rsidRDefault="00BE3096" w:rsidP="008E21EA">
      <w:pPr>
        <w:overflowPunct w:val="0"/>
        <w:autoSpaceDE w:val="0"/>
        <w:autoSpaceDN w:val="0"/>
        <w:adjustRightInd w:val="0"/>
        <w:spacing w:after="0" w:line="240" w:lineRule="auto"/>
        <w:ind w:left="420" w:hanging="420"/>
        <w:jc w:val="both"/>
        <w:textAlignment w:val="baseline"/>
        <w:rPr>
          <w:rFonts w:eastAsia="Times New Roman"/>
          <w:color w:val="000000"/>
          <w:lang w:eastAsia="hu-HU"/>
        </w:rPr>
      </w:pPr>
      <w:r w:rsidRPr="00BE3096">
        <w:rPr>
          <w:rFonts w:eastAsia="Times New Roman"/>
          <w:color w:val="000000"/>
          <w:lang w:eastAsia="hu-HU"/>
        </w:rPr>
        <w:t>(2)</w:t>
      </w:r>
      <w:r w:rsidR="008E21EA">
        <w:rPr>
          <w:rFonts w:eastAsia="Times New Roman"/>
          <w:color w:val="000000"/>
          <w:lang w:eastAsia="hu-HU"/>
        </w:rPr>
        <w:tab/>
      </w:r>
      <w:r w:rsidRPr="00BE3096">
        <w:rPr>
          <w:rFonts w:eastAsia="Times New Roman"/>
          <w:color w:val="000000"/>
          <w:lang w:eastAsia="hu-HU"/>
        </w:rPr>
        <w:t xml:space="preserve">Az önkormányzat a saját, valamint intézményeinek belső ellenőrzéséről megbízási szerződés alapján vállalkozó útján gondoskodik. </w:t>
      </w:r>
    </w:p>
    <w:p w:rsidR="00816554" w:rsidRPr="00BE3096" w:rsidRDefault="00816554" w:rsidP="008E21EA">
      <w:pPr>
        <w:overflowPunct w:val="0"/>
        <w:autoSpaceDE w:val="0"/>
        <w:autoSpaceDN w:val="0"/>
        <w:adjustRightInd w:val="0"/>
        <w:spacing w:after="0" w:line="240" w:lineRule="auto"/>
        <w:ind w:left="420" w:hanging="420"/>
        <w:jc w:val="both"/>
        <w:textAlignment w:val="baseline"/>
        <w:rPr>
          <w:rFonts w:eastAsia="Times New Roman"/>
          <w:color w:val="000000"/>
          <w:lang w:eastAsia="hu-HU"/>
        </w:rPr>
      </w:pPr>
    </w:p>
    <w:p w:rsidR="00BE3096" w:rsidRDefault="00BE3096" w:rsidP="008E21EA">
      <w:pPr>
        <w:keepNext/>
        <w:overflowPunct w:val="0"/>
        <w:autoSpaceDE w:val="0"/>
        <w:autoSpaceDN w:val="0"/>
        <w:adjustRightInd w:val="0"/>
        <w:spacing w:after="0" w:line="240" w:lineRule="auto"/>
        <w:jc w:val="center"/>
        <w:textAlignment w:val="baseline"/>
        <w:outlineLvl w:val="0"/>
        <w:rPr>
          <w:rFonts w:eastAsia="Times New Roman"/>
          <w:b/>
          <w:bCs/>
          <w:lang w:eastAsia="hu-HU"/>
        </w:rPr>
      </w:pPr>
      <w:r w:rsidRPr="00BE3096">
        <w:rPr>
          <w:rFonts w:eastAsia="Times New Roman"/>
          <w:b/>
          <w:bCs/>
          <w:lang w:eastAsia="hu-HU"/>
        </w:rPr>
        <w:t>10. Készpénzben történő kifizetések</w:t>
      </w:r>
    </w:p>
    <w:p w:rsidR="00816554" w:rsidRPr="00BE3096" w:rsidRDefault="00816554" w:rsidP="008E21EA">
      <w:pPr>
        <w:keepNext/>
        <w:overflowPunct w:val="0"/>
        <w:autoSpaceDE w:val="0"/>
        <w:autoSpaceDN w:val="0"/>
        <w:adjustRightInd w:val="0"/>
        <w:spacing w:after="0" w:line="240" w:lineRule="auto"/>
        <w:jc w:val="center"/>
        <w:textAlignment w:val="baseline"/>
        <w:outlineLvl w:val="0"/>
        <w:rPr>
          <w:rFonts w:eastAsia="Times New Roman"/>
          <w:b/>
          <w:bCs/>
          <w:lang w:eastAsia="hu-HU"/>
        </w:rPr>
      </w:pPr>
    </w:p>
    <w:p w:rsidR="00BE3096" w:rsidRPr="00BE3096" w:rsidRDefault="00BE3096" w:rsidP="008E21EA">
      <w:pPr>
        <w:overflowPunct w:val="0"/>
        <w:autoSpaceDE w:val="0"/>
        <w:autoSpaceDN w:val="0"/>
        <w:adjustRightInd w:val="0"/>
        <w:spacing w:after="0" w:line="240" w:lineRule="auto"/>
        <w:jc w:val="center"/>
        <w:textAlignment w:val="baseline"/>
        <w:rPr>
          <w:rFonts w:eastAsia="Times New Roman"/>
          <w:b/>
          <w:bCs/>
          <w:lang w:eastAsia="hu-HU"/>
        </w:rPr>
      </w:pPr>
      <w:r w:rsidRPr="00BE3096">
        <w:rPr>
          <w:rFonts w:eastAsia="Times New Roman"/>
          <w:b/>
          <w:bCs/>
          <w:lang w:eastAsia="hu-HU"/>
        </w:rPr>
        <w:t>12.§</w:t>
      </w:r>
    </w:p>
    <w:p w:rsidR="00BE3096" w:rsidRPr="00BE3096" w:rsidRDefault="00BE3096" w:rsidP="008E21EA">
      <w:pPr>
        <w:overflowPunct w:val="0"/>
        <w:autoSpaceDE w:val="0"/>
        <w:autoSpaceDN w:val="0"/>
        <w:adjustRightInd w:val="0"/>
        <w:spacing w:after="0" w:line="240" w:lineRule="auto"/>
        <w:textAlignment w:val="baseline"/>
        <w:rPr>
          <w:rFonts w:eastAsia="Times New Roman"/>
          <w:lang w:eastAsia="hu-HU"/>
        </w:rPr>
      </w:pPr>
    </w:p>
    <w:p w:rsidR="00BE3096" w:rsidRPr="00BE3096" w:rsidRDefault="00BE3096" w:rsidP="008E21EA">
      <w:pPr>
        <w:overflowPunct w:val="0"/>
        <w:autoSpaceDE w:val="0"/>
        <w:autoSpaceDN w:val="0"/>
        <w:adjustRightInd w:val="0"/>
        <w:spacing w:after="0" w:line="240" w:lineRule="auto"/>
        <w:jc w:val="both"/>
        <w:textAlignment w:val="baseline"/>
        <w:rPr>
          <w:rFonts w:eastAsia="Times New Roman"/>
          <w:lang w:eastAsia="hu-HU"/>
        </w:rPr>
      </w:pPr>
      <w:r w:rsidRPr="00BE3096">
        <w:rPr>
          <w:rFonts w:eastAsia="Times New Roman"/>
          <w:lang w:eastAsia="hu-HU"/>
        </w:rPr>
        <w:t>Az államháztartásról szóló 2011. évi CXCV. törvény 85.§-</w:t>
      </w:r>
      <w:proofErr w:type="spellStart"/>
      <w:r w:rsidRPr="00BE3096">
        <w:rPr>
          <w:rFonts w:eastAsia="Times New Roman"/>
          <w:lang w:eastAsia="hu-HU"/>
        </w:rPr>
        <w:t>ában</w:t>
      </w:r>
      <w:proofErr w:type="spellEnd"/>
      <w:r w:rsidRPr="00BE3096">
        <w:rPr>
          <w:rFonts w:eastAsia="Times New Roman"/>
          <w:lang w:eastAsia="hu-HU"/>
        </w:rPr>
        <w:t xml:space="preserve"> kapott felhatalmazás alapján a Képviselő-testület a Polgármesteri Hivatalnál és a költségvetési szerveknél az alábbi esetekben igényelhető készpénz felvétele, illetve készpénzes kifizetés a házipénztárból:</w:t>
      </w:r>
    </w:p>
    <w:p w:rsidR="00BE3096" w:rsidRPr="00BE3096" w:rsidRDefault="00BE3096" w:rsidP="008E21EA">
      <w:pPr>
        <w:numPr>
          <w:ilvl w:val="0"/>
          <w:numId w:val="1"/>
        </w:numPr>
        <w:overflowPunct w:val="0"/>
        <w:autoSpaceDE w:val="0"/>
        <w:autoSpaceDN w:val="0"/>
        <w:adjustRightInd w:val="0"/>
        <w:spacing w:after="0" w:line="240" w:lineRule="auto"/>
        <w:textAlignment w:val="baseline"/>
        <w:rPr>
          <w:rFonts w:eastAsia="Times New Roman"/>
          <w:lang w:eastAsia="hu-HU"/>
        </w:rPr>
      </w:pPr>
      <w:r w:rsidRPr="00BE3096">
        <w:rPr>
          <w:rFonts w:eastAsia="Times New Roman"/>
          <w:lang w:eastAsia="hu-HU"/>
        </w:rPr>
        <w:t>külső személyi juttatásokra: megbízási díj, hó közi kifizetések, képviselők tiszteletdíja, költségtérítés, önkormányzati díjak,</w:t>
      </w:r>
    </w:p>
    <w:p w:rsidR="00BE3096" w:rsidRPr="00BE3096" w:rsidRDefault="00BE3096" w:rsidP="008E21EA">
      <w:pPr>
        <w:numPr>
          <w:ilvl w:val="0"/>
          <w:numId w:val="1"/>
        </w:numPr>
        <w:overflowPunct w:val="0"/>
        <w:autoSpaceDE w:val="0"/>
        <w:autoSpaceDN w:val="0"/>
        <w:adjustRightInd w:val="0"/>
        <w:spacing w:after="0" w:line="240" w:lineRule="auto"/>
        <w:textAlignment w:val="baseline"/>
        <w:rPr>
          <w:rFonts w:eastAsia="Times New Roman"/>
          <w:lang w:eastAsia="hu-HU"/>
        </w:rPr>
      </w:pPr>
      <w:r w:rsidRPr="00BE3096">
        <w:rPr>
          <w:rFonts w:eastAsia="Times New Roman"/>
          <w:lang w:eastAsia="hu-HU"/>
        </w:rPr>
        <w:t>elszámolásra kiadott összegekre: közlekedési költségtérítésre, beszerzésre, reprezentációra, üzemanyag vásárlásra, postaköltségre,</w:t>
      </w:r>
    </w:p>
    <w:p w:rsidR="00BE3096" w:rsidRPr="00BE3096" w:rsidRDefault="00BE3096" w:rsidP="008E21EA">
      <w:pPr>
        <w:numPr>
          <w:ilvl w:val="0"/>
          <w:numId w:val="1"/>
        </w:numPr>
        <w:overflowPunct w:val="0"/>
        <w:autoSpaceDE w:val="0"/>
        <w:autoSpaceDN w:val="0"/>
        <w:adjustRightInd w:val="0"/>
        <w:spacing w:after="0" w:line="240" w:lineRule="auto"/>
        <w:textAlignment w:val="baseline"/>
        <w:rPr>
          <w:rFonts w:eastAsia="Times New Roman"/>
          <w:lang w:eastAsia="hu-HU"/>
        </w:rPr>
      </w:pPr>
      <w:r w:rsidRPr="00BE3096">
        <w:rPr>
          <w:rFonts w:eastAsia="Times New Roman"/>
          <w:lang w:eastAsia="hu-HU"/>
        </w:rPr>
        <w:t>készlet és kis értékű tárgyi eszköz beszerzésre 300 e Ft-ig,</w:t>
      </w:r>
    </w:p>
    <w:p w:rsidR="00BE3096" w:rsidRPr="00BE3096" w:rsidRDefault="00BE3096" w:rsidP="008E21EA">
      <w:pPr>
        <w:numPr>
          <w:ilvl w:val="0"/>
          <w:numId w:val="1"/>
        </w:numPr>
        <w:overflowPunct w:val="0"/>
        <w:autoSpaceDE w:val="0"/>
        <w:autoSpaceDN w:val="0"/>
        <w:adjustRightInd w:val="0"/>
        <w:spacing w:after="0" w:line="240" w:lineRule="auto"/>
        <w:textAlignment w:val="baseline"/>
        <w:rPr>
          <w:rFonts w:eastAsia="Times New Roman"/>
          <w:lang w:eastAsia="hu-HU"/>
        </w:rPr>
      </w:pPr>
      <w:r w:rsidRPr="00BE3096">
        <w:rPr>
          <w:rFonts w:eastAsia="Times New Roman"/>
          <w:lang w:eastAsia="hu-HU"/>
        </w:rPr>
        <w:t>belföldi és külföldi kiküldetési kiadásokra,</w:t>
      </w:r>
    </w:p>
    <w:p w:rsidR="00BE3096" w:rsidRPr="00BE3096" w:rsidRDefault="00BE3096" w:rsidP="008E21EA">
      <w:pPr>
        <w:numPr>
          <w:ilvl w:val="0"/>
          <w:numId w:val="1"/>
        </w:numPr>
        <w:overflowPunct w:val="0"/>
        <w:autoSpaceDE w:val="0"/>
        <w:autoSpaceDN w:val="0"/>
        <w:adjustRightInd w:val="0"/>
        <w:spacing w:after="0" w:line="240" w:lineRule="auto"/>
        <w:textAlignment w:val="baseline"/>
        <w:rPr>
          <w:rFonts w:eastAsia="Times New Roman"/>
          <w:lang w:eastAsia="hu-HU"/>
        </w:rPr>
      </w:pPr>
      <w:r w:rsidRPr="00BE3096">
        <w:rPr>
          <w:rFonts w:eastAsia="Times New Roman"/>
          <w:lang w:eastAsia="hu-HU"/>
        </w:rPr>
        <w:t>kisösszegű szolgáltatási kiadásokra 150 e Ft-ig,</w:t>
      </w:r>
    </w:p>
    <w:p w:rsidR="00BE3096" w:rsidRDefault="00BE3096" w:rsidP="008E21EA">
      <w:pPr>
        <w:numPr>
          <w:ilvl w:val="0"/>
          <w:numId w:val="1"/>
        </w:numPr>
        <w:overflowPunct w:val="0"/>
        <w:autoSpaceDE w:val="0"/>
        <w:autoSpaceDN w:val="0"/>
        <w:adjustRightInd w:val="0"/>
        <w:spacing w:after="0" w:line="240" w:lineRule="auto"/>
        <w:textAlignment w:val="baseline"/>
        <w:rPr>
          <w:rFonts w:eastAsia="Times New Roman"/>
          <w:lang w:eastAsia="hu-HU"/>
        </w:rPr>
      </w:pPr>
      <w:r w:rsidRPr="00BE3096">
        <w:rPr>
          <w:rFonts w:eastAsia="Times New Roman"/>
          <w:lang w:eastAsia="hu-HU"/>
        </w:rPr>
        <w:t>társadalom- és szociálispolitikai juttatásokra, az ellátottak pénzbeli juttatásainak kifizetésére.</w:t>
      </w:r>
    </w:p>
    <w:p w:rsidR="00816554" w:rsidRPr="00BE3096" w:rsidRDefault="00816554" w:rsidP="00816554">
      <w:pPr>
        <w:overflowPunct w:val="0"/>
        <w:autoSpaceDE w:val="0"/>
        <w:autoSpaceDN w:val="0"/>
        <w:adjustRightInd w:val="0"/>
        <w:spacing w:after="0" w:line="240" w:lineRule="auto"/>
        <w:ind w:left="720"/>
        <w:textAlignment w:val="baseline"/>
        <w:rPr>
          <w:rFonts w:eastAsia="Times New Roman"/>
          <w:lang w:eastAsia="hu-HU"/>
        </w:rPr>
      </w:pPr>
    </w:p>
    <w:p w:rsidR="00BE3096" w:rsidRPr="00BE3096" w:rsidRDefault="00BE3096" w:rsidP="008E21EA">
      <w:pPr>
        <w:overflowPunct w:val="0"/>
        <w:autoSpaceDE w:val="0"/>
        <w:autoSpaceDN w:val="0"/>
        <w:adjustRightInd w:val="0"/>
        <w:spacing w:after="0" w:line="240" w:lineRule="auto"/>
        <w:jc w:val="center"/>
        <w:rPr>
          <w:rFonts w:eastAsia="Times New Roman"/>
          <w:lang w:eastAsia="hu-HU"/>
        </w:rPr>
      </w:pPr>
      <w:r w:rsidRPr="00BE3096">
        <w:rPr>
          <w:rFonts w:eastAsia="Times New Roman"/>
          <w:b/>
          <w:bCs/>
          <w:lang w:eastAsia="hu-HU"/>
        </w:rPr>
        <w:t>11. Záró rendelkezések</w:t>
      </w:r>
    </w:p>
    <w:p w:rsidR="00D87D31" w:rsidRDefault="00D87D31" w:rsidP="008E21EA">
      <w:pPr>
        <w:overflowPunct w:val="0"/>
        <w:autoSpaceDE w:val="0"/>
        <w:autoSpaceDN w:val="0"/>
        <w:adjustRightInd w:val="0"/>
        <w:spacing w:after="0" w:line="240" w:lineRule="auto"/>
        <w:jc w:val="center"/>
        <w:textAlignment w:val="baseline"/>
        <w:rPr>
          <w:rFonts w:eastAsia="Times New Roman"/>
          <w:b/>
          <w:bCs/>
          <w:lang w:eastAsia="hu-HU"/>
        </w:rPr>
      </w:pPr>
    </w:p>
    <w:p w:rsidR="00BE3096" w:rsidRPr="00BE3096" w:rsidRDefault="00BE3096" w:rsidP="008E21EA">
      <w:pPr>
        <w:overflowPunct w:val="0"/>
        <w:autoSpaceDE w:val="0"/>
        <w:autoSpaceDN w:val="0"/>
        <w:adjustRightInd w:val="0"/>
        <w:spacing w:after="0" w:line="240" w:lineRule="auto"/>
        <w:jc w:val="center"/>
        <w:textAlignment w:val="baseline"/>
        <w:rPr>
          <w:rFonts w:eastAsia="Times New Roman"/>
          <w:b/>
          <w:bCs/>
          <w:lang w:eastAsia="hu-HU"/>
        </w:rPr>
      </w:pPr>
      <w:r w:rsidRPr="00BE3096">
        <w:rPr>
          <w:rFonts w:eastAsia="Times New Roman"/>
          <w:b/>
          <w:bCs/>
          <w:lang w:eastAsia="hu-HU"/>
        </w:rPr>
        <w:t>13.§</w:t>
      </w:r>
    </w:p>
    <w:p w:rsidR="00BE3096" w:rsidRPr="00BE3096" w:rsidRDefault="00BE3096" w:rsidP="008E21EA">
      <w:pPr>
        <w:overflowPunct w:val="0"/>
        <w:autoSpaceDE w:val="0"/>
        <w:autoSpaceDN w:val="0"/>
        <w:adjustRightInd w:val="0"/>
        <w:spacing w:after="0" w:line="240" w:lineRule="auto"/>
        <w:textAlignment w:val="baseline"/>
        <w:rPr>
          <w:rFonts w:eastAsia="Times New Roman"/>
          <w:b/>
          <w:bCs/>
          <w:lang w:eastAsia="hu-HU"/>
        </w:rPr>
      </w:pPr>
    </w:p>
    <w:p w:rsidR="00BE3096" w:rsidRDefault="00BE3096" w:rsidP="008E21EA">
      <w:pPr>
        <w:overflowPunct w:val="0"/>
        <w:autoSpaceDE w:val="0"/>
        <w:autoSpaceDN w:val="0"/>
        <w:adjustRightInd w:val="0"/>
        <w:spacing w:after="0" w:line="240" w:lineRule="auto"/>
        <w:ind w:left="420" w:hanging="420"/>
        <w:jc w:val="both"/>
        <w:textAlignment w:val="baseline"/>
        <w:rPr>
          <w:rFonts w:eastAsia="Times New Roman"/>
          <w:lang w:eastAsia="hu-HU"/>
        </w:rPr>
      </w:pPr>
      <w:r w:rsidRPr="00BE3096">
        <w:rPr>
          <w:rFonts w:eastAsia="Times New Roman"/>
          <w:lang w:eastAsia="hu-HU"/>
        </w:rPr>
        <w:t>(1)</w:t>
      </w:r>
      <w:r w:rsidR="008E21EA">
        <w:rPr>
          <w:rFonts w:eastAsia="Times New Roman"/>
          <w:lang w:eastAsia="hu-HU"/>
        </w:rPr>
        <w:tab/>
      </w:r>
      <w:r w:rsidRPr="00BE3096">
        <w:rPr>
          <w:rFonts w:eastAsia="Times New Roman"/>
          <w:lang w:eastAsia="hu-HU"/>
        </w:rPr>
        <w:t>Ez a rendelet a kihirdetését követő napon lép hatályba, rendelkezéseit 2020. január 1-jétől kell alkalmazni.</w:t>
      </w:r>
    </w:p>
    <w:p w:rsidR="00816554" w:rsidRPr="00BE3096" w:rsidRDefault="00816554" w:rsidP="008E21EA">
      <w:pPr>
        <w:overflowPunct w:val="0"/>
        <w:autoSpaceDE w:val="0"/>
        <w:autoSpaceDN w:val="0"/>
        <w:adjustRightInd w:val="0"/>
        <w:spacing w:after="0" w:line="240" w:lineRule="auto"/>
        <w:ind w:left="420" w:hanging="420"/>
        <w:jc w:val="both"/>
        <w:textAlignment w:val="baseline"/>
        <w:rPr>
          <w:rFonts w:eastAsia="Times New Roman"/>
          <w:lang w:eastAsia="hu-HU"/>
        </w:rPr>
      </w:pPr>
    </w:p>
    <w:p w:rsidR="00BE3096" w:rsidRPr="00BE3096" w:rsidRDefault="00BE3096" w:rsidP="008E21EA">
      <w:pPr>
        <w:overflowPunct w:val="0"/>
        <w:autoSpaceDE w:val="0"/>
        <w:autoSpaceDN w:val="0"/>
        <w:adjustRightInd w:val="0"/>
        <w:spacing w:after="0" w:line="240" w:lineRule="auto"/>
        <w:ind w:left="420" w:hanging="420"/>
        <w:jc w:val="both"/>
        <w:textAlignment w:val="baseline"/>
        <w:rPr>
          <w:rFonts w:eastAsia="Times New Roman"/>
          <w:lang w:eastAsia="hu-HU"/>
        </w:rPr>
      </w:pPr>
      <w:r w:rsidRPr="00BE3096">
        <w:rPr>
          <w:rFonts w:eastAsia="Times New Roman"/>
          <w:lang w:eastAsia="hu-HU"/>
        </w:rPr>
        <w:t>(2)</w:t>
      </w:r>
      <w:r w:rsidR="008E21EA">
        <w:rPr>
          <w:rFonts w:eastAsia="Times New Roman"/>
          <w:lang w:eastAsia="hu-HU"/>
        </w:rPr>
        <w:tab/>
      </w:r>
      <w:r w:rsidRPr="00BE3096">
        <w:rPr>
          <w:rFonts w:eastAsia="Times New Roman"/>
          <w:lang w:eastAsia="hu-HU"/>
        </w:rPr>
        <w:t>Az átmeneti időszakban beszedett bevételek és teljesített kiadások e rendeletbe be</w:t>
      </w:r>
      <w:bookmarkStart w:id="1" w:name="_GoBack"/>
      <w:bookmarkEnd w:id="1"/>
      <w:r w:rsidRPr="00BE3096">
        <w:rPr>
          <w:rFonts w:eastAsia="Times New Roman"/>
          <w:lang w:eastAsia="hu-HU"/>
        </w:rPr>
        <w:t xml:space="preserve">építésre kerültek. </w:t>
      </w:r>
    </w:p>
    <w:p w:rsidR="001B4057" w:rsidRDefault="00BE3096" w:rsidP="008E21EA">
      <w:pPr>
        <w:overflowPunct w:val="0"/>
        <w:autoSpaceDE w:val="0"/>
        <w:autoSpaceDN w:val="0"/>
        <w:adjustRightInd w:val="0"/>
        <w:spacing w:after="0" w:line="240" w:lineRule="auto"/>
        <w:jc w:val="both"/>
        <w:textAlignment w:val="baseline"/>
        <w:rPr>
          <w:rFonts w:eastAsia="Times New Roman"/>
          <w:lang w:eastAsia="hu-HU"/>
        </w:rPr>
      </w:pPr>
      <w:r w:rsidRPr="00BE3096">
        <w:rPr>
          <w:rFonts w:eastAsia="Times New Roman"/>
          <w:lang w:eastAsia="hu-HU"/>
        </w:rPr>
        <w:t xml:space="preserve"> </w:t>
      </w:r>
    </w:p>
    <w:p w:rsidR="00816554" w:rsidRPr="00BE3096" w:rsidRDefault="00BE3096" w:rsidP="008E21EA">
      <w:pPr>
        <w:overflowPunct w:val="0"/>
        <w:autoSpaceDE w:val="0"/>
        <w:autoSpaceDN w:val="0"/>
        <w:adjustRightInd w:val="0"/>
        <w:spacing w:after="0" w:line="240" w:lineRule="auto"/>
        <w:jc w:val="both"/>
        <w:textAlignment w:val="baseline"/>
        <w:rPr>
          <w:rFonts w:eastAsia="Times New Roman"/>
          <w:lang w:eastAsia="hu-HU"/>
        </w:rPr>
      </w:pPr>
      <w:r w:rsidRPr="00BE3096">
        <w:rPr>
          <w:rFonts w:eastAsia="Times New Roman"/>
          <w:lang w:eastAsia="hu-HU"/>
        </w:rPr>
        <w:t xml:space="preserve"> Tengelic 2020. február </w:t>
      </w:r>
      <w:r w:rsidR="00D87D31">
        <w:rPr>
          <w:rFonts w:eastAsia="Times New Roman"/>
          <w:lang w:eastAsia="hu-HU"/>
        </w:rPr>
        <w:t>11</w:t>
      </w:r>
      <w:r w:rsidRPr="00BE3096">
        <w:rPr>
          <w:rFonts w:eastAsia="Times New Roman"/>
          <w:lang w:eastAsia="hu-HU"/>
        </w:rPr>
        <w:t>.</w:t>
      </w:r>
    </w:p>
    <w:p w:rsidR="00BE3096" w:rsidRPr="00BE3096" w:rsidRDefault="00BE3096" w:rsidP="008E21EA">
      <w:pPr>
        <w:overflowPunct w:val="0"/>
        <w:autoSpaceDE w:val="0"/>
        <w:autoSpaceDN w:val="0"/>
        <w:adjustRightInd w:val="0"/>
        <w:spacing w:after="0" w:line="240" w:lineRule="auto"/>
        <w:jc w:val="both"/>
        <w:textAlignment w:val="baseline"/>
        <w:rPr>
          <w:rFonts w:eastAsia="Times New Roman"/>
          <w:lang w:eastAsia="hu-HU"/>
        </w:rPr>
      </w:pPr>
    </w:p>
    <w:p w:rsidR="00BE3096" w:rsidRPr="00BE3096" w:rsidRDefault="00BE3096" w:rsidP="008E21EA">
      <w:pPr>
        <w:overflowPunct w:val="0"/>
        <w:autoSpaceDE w:val="0"/>
        <w:autoSpaceDN w:val="0"/>
        <w:adjustRightInd w:val="0"/>
        <w:spacing w:after="0" w:line="240" w:lineRule="auto"/>
        <w:jc w:val="both"/>
        <w:textAlignment w:val="baseline"/>
        <w:rPr>
          <w:rFonts w:eastAsia="Times New Roman"/>
          <w:lang w:eastAsia="hu-HU"/>
        </w:rPr>
      </w:pPr>
      <w:r w:rsidRPr="00BE3096">
        <w:rPr>
          <w:rFonts w:eastAsia="Times New Roman"/>
          <w:lang w:eastAsia="hu-HU"/>
        </w:rPr>
        <w:t xml:space="preserve">                   Gáncs István                                                           Tolnai Lászlóné </w:t>
      </w:r>
    </w:p>
    <w:p w:rsidR="00BE3096" w:rsidRPr="00BE3096" w:rsidRDefault="00BE3096" w:rsidP="008E21EA">
      <w:pPr>
        <w:overflowPunct w:val="0"/>
        <w:autoSpaceDE w:val="0"/>
        <w:autoSpaceDN w:val="0"/>
        <w:adjustRightInd w:val="0"/>
        <w:spacing w:after="0" w:line="240" w:lineRule="auto"/>
        <w:jc w:val="both"/>
        <w:textAlignment w:val="baseline"/>
        <w:rPr>
          <w:rFonts w:eastAsia="Times New Roman"/>
          <w:lang w:eastAsia="hu-HU"/>
        </w:rPr>
      </w:pPr>
      <w:r w:rsidRPr="00BE3096">
        <w:rPr>
          <w:rFonts w:eastAsia="Times New Roman"/>
          <w:lang w:eastAsia="hu-HU"/>
        </w:rPr>
        <w:t xml:space="preserve">                   polgármester                                                                         jegyző</w:t>
      </w:r>
    </w:p>
    <w:p w:rsidR="001B4057" w:rsidRDefault="001B4057" w:rsidP="008E21EA">
      <w:pPr>
        <w:spacing w:after="0" w:line="240" w:lineRule="auto"/>
      </w:pPr>
    </w:p>
    <w:p w:rsidR="001B4057" w:rsidRDefault="00D87D31" w:rsidP="008E21EA">
      <w:pPr>
        <w:spacing w:after="0" w:line="240" w:lineRule="auto"/>
      </w:pPr>
      <w:r>
        <w:t>Kihirdetve: 2020. február 13</w:t>
      </w:r>
      <w:r w:rsidR="001B4057">
        <w:t xml:space="preserve">.                   </w:t>
      </w:r>
      <w:r>
        <w:t xml:space="preserve"> </w:t>
      </w:r>
    </w:p>
    <w:p w:rsidR="00816554" w:rsidRDefault="00816554" w:rsidP="008E21EA">
      <w:pPr>
        <w:spacing w:after="0" w:line="240" w:lineRule="auto"/>
      </w:pPr>
    </w:p>
    <w:p w:rsidR="00D87D31" w:rsidRDefault="001B4057" w:rsidP="008E21EA">
      <w:pPr>
        <w:spacing w:after="0" w:line="240" w:lineRule="auto"/>
      </w:pPr>
      <w:r>
        <w:t xml:space="preserve">                                                                </w:t>
      </w:r>
      <w:r w:rsidR="00D87D31">
        <w:t>Tolnai Lászlóné</w:t>
      </w:r>
    </w:p>
    <w:p w:rsidR="00D87D31" w:rsidRDefault="001B4057" w:rsidP="008E21EA">
      <w:pPr>
        <w:spacing w:after="0" w:line="240" w:lineRule="auto"/>
      </w:pPr>
      <w:r>
        <w:t xml:space="preserve">                                                                        jegyző</w:t>
      </w:r>
    </w:p>
    <w:sectPr w:rsidR="00D87D31" w:rsidSect="00816554">
      <w:footerReference w:type="default" r:id="rId7"/>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2F9" w:rsidRDefault="000522F9" w:rsidP="00816554">
      <w:pPr>
        <w:spacing w:after="0" w:line="240" w:lineRule="auto"/>
      </w:pPr>
      <w:r>
        <w:separator/>
      </w:r>
    </w:p>
  </w:endnote>
  <w:endnote w:type="continuationSeparator" w:id="0">
    <w:p w:rsidR="000522F9" w:rsidRDefault="000522F9" w:rsidP="0081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015699"/>
      <w:docPartObj>
        <w:docPartGallery w:val="Page Numbers (Bottom of Page)"/>
        <w:docPartUnique/>
      </w:docPartObj>
    </w:sdtPr>
    <w:sdtContent>
      <w:p w:rsidR="00816554" w:rsidRDefault="00816554">
        <w:pPr>
          <w:pStyle w:val="llb"/>
          <w:jc w:val="center"/>
        </w:pPr>
        <w:r>
          <w:fldChar w:fldCharType="begin"/>
        </w:r>
        <w:r>
          <w:instrText>PAGE   \* MERGEFORMAT</w:instrText>
        </w:r>
        <w:r>
          <w:fldChar w:fldCharType="separate"/>
        </w:r>
        <w:r>
          <w:t>2</w:t>
        </w:r>
        <w:r>
          <w:fldChar w:fldCharType="end"/>
        </w:r>
      </w:p>
    </w:sdtContent>
  </w:sdt>
  <w:p w:rsidR="00816554" w:rsidRDefault="0081655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2F9" w:rsidRDefault="000522F9" w:rsidP="00816554">
      <w:pPr>
        <w:spacing w:after="0" w:line="240" w:lineRule="auto"/>
      </w:pPr>
      <w:r>
        <w:separator/>
      </w:r>
    </w:p>
  </w:footnote>
  <w:footnote w:type="continuationSeparator" w:id="0">
    <w:p w:rsidR="000522F9" w:rsidRDefault="000522F9" w:rsidP="00816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46EA"/>
    <w:multiLevelType w:val="hybridMultilevel"/>
    <w:tmpl w:val="CCA688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2626A3"/>
    <w:multiLevelType w:val="hybridMultilevel"/>
    <w:tmpl w:val="CF2EB8DE"/>
    <w:lvl w:ilvl="0" w:tplc="B88663CA">
      <w:start w:val="1"/>
      <w:numFmt w:val="decimal"/>
      <w:lvlText w:val="(%1)"/>
      <w:lvlJc w:val="left"/>
      <w:pPr>
        <w:ind w:left="810" w:hanging="45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26D0FF6"/>
    <w:multiLevelType w:val="hybridMultilevel"/>
    <w:tmpl w:val="0C2C3F82"/>
    <w:lvl w:ilvl="0" w:tplc="040E0017">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96"/>
    <w:rsid w:val="000522F9"/>
    <w:rsid w:val="00134189"/>
    <w:rsid w:val="001B4057"/>
    <w:rsid w:val="004126B7"/>
    <w:rsid w:val="00816554"/>
    <w:rsid w:val="008E21EA"/>
    <w:rsid w:val="00B17518"/>
    <w:rsid w:val="00BE3096"/>
    <w:rsid w:val="00C735C0"/>
    <w:rsid w:val="00D7118B"/>
    <w:rsid w:val="00D87D31"/>
    <w:rsid w:val="00DB7CC1"/>
    <w:rsid w:val="00DE0296"/>
    <w:rsid w:val="00E44C9C"/>
    <w:rsid w:val="00FA3F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1A5B"/>
  <w15:chartTrackingRefBased/>
  <w15:docId w15:val="{EB622E47-BCF8-43EC-8039-A36120D0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E21EA"/>
    <w:pPr>
      <w:ind w:left="720"/>
      <w:contextualSpacing/>
    </w:pPr>
  </w:style>
  <w:style w:type="paragraph" w:styleId="lfej">
    <w:name w:val="header"/>
    <w:basedOn w:val="Norml"/>
    <w:link w:val="lfejChar"/>
    <w:uiPriority w:val="99"/>
    <w:unhideWhenUsed/>
    <w:rsid w:val="00816554"/>
    <w:pPr>
      <w:tabs>
        <w:tab w:val="center" w:pos="4536"/>
        <w:tab w:val="right" w:pos="9072"/>
      </w:tabs>
      <w:spacing w:after="0" w:line="240" w:lineRule="auto"/>
    </w:pPr>
  </w:style>
  <w:style w:type="character" w:customStyle="1" w:styleId="lfejChar">
    <w:name w:val="Élőfej Char"/>
    <w:basedOn w:val="Bekezdsalapbettpusa"/>
    <w:link w:val="lfej"/>
    <w:uiPriority w:val="99"/>
    <w:rsid w:val="00816554"/>
  </w:style>
  <w:style w:type="paragraph" w:styleId="llb">
    <w:name w:val="footer"/>
    <w:basedOn w:val="Norml"/>
    <w:link w:val="llbChar"/>
    <w:uiPriority w:val="99"/>
    <w:unhideWhenUsed/>
    <w:rsid w:val="00816554"/>
    <w:pPr>
      <w:tabs>
        <w:tab w:val="center" w:pos="4536"/>
        <w:tab w:val="right" w:pos="9072"/>
      </w:tabs>
      <w:spacing w:after="0" w:line="240" w:lineRule="auto"/>
    </w:pPr>
  </w:style>
  <w:style w:type="character" w:customStyle="1" w:styleId="llbChar">
    <w:name w:val="Élőláb Char"/>
    <w:basedOn w:val="Bekezdsalapbettpusa"/>
    <w:link w:val="llb"/>
    <w:uiPriority w:val="99"/>
    <w:rsid w:val="00816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1580</Words>
  <Characters>10905</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dc:creator>
  <cp:keywords/>
  <dc:description/>
  <cp:lastModifiedBy>Kati</cp:lastModifiedBy>
  <cp:revision>7</cp:revision>
  <dcterms:created xsi:type="dcterms:W3CDTF">2020-02-12T13:02:00Z</dcterms:created>
  <dcterms:modified xsi:type="dcterms:W3CDTF">2020-02-12T13:22:00Z</dcterms:modified>
</cp:coreProperties>
</file>